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1842"/>
        <w:gridCol w:w="4172"/>
      </w:tblGrid>
      <w:tr w:rsidR="003D11FD" w:rsidRPr="00DF32DD" w:rsidTr="00F444D4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3D11FD" w:rsidRPr="00DF32DD" w:rsidRDefault="003D11FD" w:rsidP="00F444D4">
            <w:pPr>
              <w:ind w:firstLine="34"/>
              <w:jc w:val="center"/>
              <w:rPr>
                <w:sz w:val="22"/>
                <w:szCs w:val="22"/>
              </w:rPr>
            </w:pPr>
            <w:r w:rsidRPr="00DF32DD">
              <w:rPr>
                <w:b/>
                <w:sz w:val="22"/>
                <w:szCs w:val="22"/>
                <w:lang w:val="kk-KZ"/>
              </w:rPr>
              <w:t xml:space="preserve">«СОЛТҮСТІК ҚАЗАҚСТАН ОБЛЫСЫ ШАЛ АҚЫН АУДАНЫ ӘКІМДІГІНІҢ БІЛІМ БӨЛІМІ» КОММУНАЛДЫҚ МЕМЛЕКЕТТІК МЕКЕМЕСІНІҢ </w:t>
            </w:r>
            <w:r w:rsidRPr="00DF32DD">
              <w:rPr>
                <w:b/>
                <w:sz w:val="22"/>
                <w:szCs w:val="22"/>
              </w:rPr>
              <w:t>«АКАДЕМИК Е.А.БӨКЕТОВ АТЫНДАҒЫ МЕКТЕП- ГИМНАЗИЯСЫ»</w:t>
            </w:r>
          </w:p>
          <w:p w:rsidR="003D11FD" w:rsidRPr="00DF32DD" w:rsidRDefault="003D11FD" w:rsidP="00F444D4">
            <w:pPr>
              <w:jc w:val="center"/>
              <w:rPr>
                <w:sz w:val="22"/>
                <w:szCs w:val="22"/>
              </w:rPr>
            </w:pPr>
            <w:r w:rsidRPr="00DF32DD">
              <w:rPr>
                <w:b/>
                <w:sz w:val="22"/>
                <w:szCs w:val="22"/>
              </w:rPr>
              <w:t>КОММУНАЛДЫҚ МЕМЛЕКЕТТІК МЕКЕМЕСІ</w:t>
            </w:r>
          </w:p>
        </w:tc>
        <w:tc>
          <w:tcPr>
            <w:tcW w:w="1842" w:type="dxa"/>
            <w:shd w:val="clear" w:color="000000" w:fill="FFFFFF"/>
            <w:tcMar>
              <w:left w:w="108" w:type="dxa"/>
              <w:right w:w="108" w:type="dxa"/>
            </w:tcMar>
          </w:tcPr>
          <w:p w:rsidR="003D11FD" w:rsidRPr="00DF32DD" w:rsidRDefault="003D11FD" w:rsidP="00F444D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F32DD">
              <w:rPr>
                <w:sz w:val="22"/>
                <w:szCs w:val="22"/>
              </w:rPr>
              <w:object w:dxaOrig="1324" w:dyaOrig="1396">
                <v:rect id="rectole0000000001" o:spid="_x0000_i1025" style="width:66pt;height:69.75pt" o:ole="" o:preferrelative="t" stroked="f">
                  <v:imagedata r:id="rId5" o:title=""/>
                </v:rect>
                <o:OLEObject Type="Embed" ProgID="StaticMetafile" ShapeID="rectole0000000001" DrawAspect="Content" ObjectID="_1676292499" r:id="rId6"/>
              </w:object>
            </w:r>
          </w:p>
        </w:tc>
        <w:tc>
          <w:tcPr>
            <w:tcW w:w="4172" w:type="dxa"/>
            <w:shd w:val="clear" w:color="000000" w:fill="FFFFFF"/>
            <w:tcMar>
              <w:left w:w="108" w:type="dxa"/>
              <w:right w:w="108" w:type="dxa"/>
            </w:tcMar>
          </w:tcPr>
          <w:p w:rsidR="003D11FD" w:rsidRPr="00DF32DD" w:rsidRDefault="003D11FD" w:rsidP="00F444D4">
            <w:pPr>
              <w:ind w:firstLine="33"/>
              <w:jc w:val="center"/>
              <w:rPr>
                <w:b/>
                <w:sz w:val="22"/>
                <w:szCs w:val="22"/>
              </w:rPr>
            </w:pPr>
            <w:r w:rsidRPr="00DF32DD">
              <w:rPr>
                <w:b/>
                <w:sz w:val="22"/>
                <w:szCs w:val="22"/>
              </w:rPr>
              <w:t>КОММУНАЛЬНОЕ ГОСУДАРСТВЕННОЕ УЧРЕЖДЕНИЕ</w:t>
            </w:r>
          </w:p>
          <w:p w:rsidR="003D11FD" w:rsidRPr="00DF32DD" w:rsidRDefault="003D11FD" w:rsidP="00F444D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DF32DD">
              <w:rPr>
                <w:b/>
                <w:sz w:val="22"/>
                <w:szCs w:val="22"/>
              </w:rPr>
              <w:t>«ШКОЛА-ГИМНАЗИЯ ИМЕНИ АКАДЕМИКА Е.А.БУКЕТОВА»</w:t>
            </w:r>
          </w:p>
          <w:p w:rsidR="003D11FD" w:rsidRPr="00DF32DD" w:rsidRDefault="003D11FD" w:rsidP="00F444D4">
            <w:pPr>
              <w:jc w:val="center"/>
              <w:rPr>
                <w:sz w:val="22"/>
                <w:szCs w:val="22"/>
                <w:lang w:val="kk-KZ"/>
              </w:rPr>
            </w:pPr>
            <w:r w:rsidRPr="00DF32DD">
              <w:rPr>
                <w:b/>
                <w:sz w:val="22"/>
                <w:szCs w:val="22"/>
                <w:lang w:val="kk-KZ"/>
              </w:rPr>
              <w:t>КОММУНАЛЬНОГО ГОСУДАРСТВЕННОГО УЧРЕЖДЕНИЯ «ОТДЕЛ ОБРАЗОВАНИЯ АКИМАТА РАЙОНА ШАЛ АКЫНА СЕВЕРО-КАЗАХСТАНСКОЙ ОБЛАСТИ»</w:t>
            </w:r>
          </w:p>
        </w:tc>
      </w:tr>
      <w:tr w:rsidR="003D11FD" w:rsidRPr="00DF32DD" w:rsidTr="00F444D4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3D11FD" w:rsidRPr="00DF32DD" w:rsidRDefault="003D11FD" w:rsidP="00F444D4">
            <w:pPr>
              <w:jc w:val="center"/>
              <w:rPr>
                <w:sz w:val="22"/>
                <w:szCs w:val="22"/>
              </w:rPr>
            </w:pPr>
            <w:r w:rsidRPr="00DF32DD">
              <w:rPr>
                <w:b/>
                <w:sz w:val="22"/>
                <w:szCs w:val="22"/>
              </w:rPr>
              <w:t>БҰЙРЫҚ</w:t>
            </w:r>
          </w:p>
        </w:tc>
        <w:tc>
          <w:tcPr>
            <w:tcW w:w="1842" w:type="dxa"/>
            <w:shd w:val="clear" w:color="000000" w:fill="FFFFFF"/>
            <w:tcMar>
              <w:left w:w="108" w:type="dxa"/>
              <w:right w:w="108" w:type="dxa"/>
            </w:tcMar>
          </w:tcPr>
          <w:p w:rsidR="003D11FD" w:rsidRPr="00DF32DD" w:rsidRDefault="003D11FD" w:rsidP="00F444D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72" w:type="dxa"/>
            <w:shd w:val="clear" w:color="000000" w:fill="FFFFFF"/>
            <w:tcMar>
              <w:left w:w="108" w:type="dxa"/>
              <w:right w:w="108" w:type="dxa"/>
            </w:tcMar>
          </w:tcPr>
          <w:p w:rsidR="003D11FD" w:rsidRPr="00DF32DD" w:rsidRDefault="003D11FD" w:rsidP="00F444D4">
            <w:pPr>
              <w:jc w:val="center"/>
              <w:rPr>
                <w:sz w:val="22"/>
                <w:szCs w:val="22"/>
              </w:rPr>
            </w:pPr>
            <w:r w:rsidRPr="00DF32DD">
              <w:rPr>
                <w:b/>
                <w:sz w:val="22"/>
                <w:szCs w:val="22"/>
              </w:rPr>
              <w:t>ПРИКАЗ</w:t>
            </w:r>
          </w:p>
        </w:tc>
      </w:tr>
      <w:tr w:rsidR="003D11FD" w:rsidRPr="00DF32DD" w:rsidTr="00F444D4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3D11FD" w:rsidRPr="00DF32DD" w:rsidRDefault="003D11FD" w:rsidP="00F444D4">
            <w:pPr>
              <w:jc w:val="both"/>
              <w:rPr>
                <w:sz w:val="22"/>
                <w:szCs w:val="22"/>
              </w:rPr>
            </w:pPr>
          </w:p>
          <w:p w:rsidR="003D11FD" w:rsidRPr="00DF32DD" w:rsidRDefault="003D11FD" w:rsidP="00F444D4">
            <w:pPr>
              <w:jc w:val="both"/>
              <w:rPr>
                <w:sz w:val="22"/>
                <w:szCs w:val="22"/>
              </w:rPr>
            </w:pPr>
            <w:r w:rsidRPr="00DF32DD">
              <w:rPr>
                <w:sz w:val="22"/>
                <w:szCs w:val="22"/>
                <w:lang w:val="kk-KZ"/>
              </w:rPr>
              <w:t>0</w:t>
            </w:r>
            <w:r>
              <w:rPr>
                <w:sz w:val="22"/>
                <w:szCs w:val="22"/>
                <w:lang w:val="kk-KZ"/>
              </w:rPr>
              <w:t>1</w:t>
            </w:r>
            <w:r w:rsidRPr="00DF32DD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сентября</w:t>
            </w:r>
            <w:r w:rsidRPr="00DF32DD">
              <w:rPr>
                <w:sz w:val="22"/>
                <w:szCs w:val="22"/>
                <w:lang w:val="kk-KZ"/>
              </w:rPr>
              <w:t xml:space="preserve"> </w:t>
            </w:r>
            <w:r w:rsidRPr="00DF32DD">
              <w:rPr>
                <w:sz w:val="22"/>
                <w:szCs w:val="22"/>
              </w:rPr>
              <w:t>20</w:t>
            </w:r>
            <w:r w:rsidRPr="00DF32DD">
              <w:rPr>
                <w:sz w:val="22"/>
                <w:szCs w:val="22"/>
                <w:lang w:val="kk-KZ"/>
              </w:rPr>
              <w:t>20</w:t>
            </w:r>
            <w:r w:rsidRPr="00DF32DD">
              <w:rPr>
                <w:sz w:val="22"/>
                <w:szCs w:val="22"/>
              </w:rPr>
              <w:t xml:space="preserve"> года</w:t>
            </w:r>
          </w:p>
          <w:p w:rsidR="003D11FD" w:rsidRPr="00DF32DD" w:rsidRDefault="003D11FD" w:rsidP="00F444D4">
            <w:pPr>
              <w:jc w:val="both"/>
              <w:rPr>
                <w:sz w:val="22"/>
                <w:szCs w:val="22"/>
              </w:rPr>
            </w:pPr>
            <w:r w:rsidRPr="00DF32DD">
              <w:rPr>
                <w:sz w:val="22"/>
                <w:szCs w:val="22"/>
              </w:rPr>
              <w:t xml:space="preserve">Сергеевка </w:t>
            </w:r>
            <w:proofErr w:type="spellStart"/>
            <w:r w:rsidRPr="00DF32DD">
              <w:rPr>
                <w:sz w:val="22"/>
                <w:szCs w:val="22"/>
              </w:rPr>
              <w:t>қаласы</w:t>
            </w:r>
            <w:proofErr w:type="spellEnd"/>
            <w:r w:rsidRPr="00DF32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shd w:val="clear" w:color="000000" w:fill="FFFFFF"/>
            <w:tcMar>
              <w:left w:w="108" w:type="dxa"/>
              <w:right w:w="108" w:type="dxa"/>
            </w:tcMar>
          </w:tcPr>
          <w:p w:rsidR="003D11FD" w:rsidRPr="00DF32DD" w:rsidRDefault="003D11FD" w:rsidP="00F444D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72" w:type="dxa"/>
            <w:shd w:val="clear" w:color="000000" w:fill="FFFFFF"/>
            <w:tcMar>
              <w:left w:w="108" w:type="dxa"/>
              <w:right w:w="108" w:type="dxa"/>
            </w:tcMar>
          </w:tcPr>
          <w:p w:rsidR="003D11FD" w:rsidRPr="00DF32DD" w:rsidRDefault="003D11FD" w:rsidP="00F444D4">
            <w:pPr>
              <w:jc w:val="both"/>
              <w:rPr>
                <w:sz w:val="22"/>
                <w:szCs w:val="22"/>
              </w:rPr>
            </w:pPr>
            <w:r w:rsidRPr="00DF32DD">
              <w:rPr>
                <w:sz w:val="22"/>
                <w:szCs w:val="22"/>
              </w:rPr>
              <w:t xml:space="preserve">              </w:t>
            </w:r>
          </w:p>
          <w:p w:rsidR="003D11FD" w:rsidRPr="00DF32DD" w:rsidRDefault="003D11FD" w:rsidP="00F444D4">
            <w:pPr>
              <w:jc w:val="both"/>
              <w:rPr>
                <w:sz w:val="22"/>
                <w:szCs w:val="22"/>
                <w:lang w:val="kk-KZ"/>
              </w:rPr>
            </w:pPr>
            <w:r w:rsidRPr="00DF32DD">
              <w:rPr>
                <w:sz w:val="22"/>
                <w:szCs w:val="22"/>
              </w:rPr>
              <w:t xml:space="preserve">              </w:t>
            </w:r>
            <w:r w:rsidRPr="00DF32DD">
              <w:rPr>
                <w:sz w:val="22"/>
                <w:szCs w:val="22"/>
                <w:lang w:val="kk-KZ"/>
              </w:rPr>
              <w:t xml:space="preserve">      </w:t>
            </w:r>
            <w:r w:rsidRPr="00DF32DD">
              <w:rPr>
                <w:rFonts w:eastAsia="Segoe UI Symbol"/>
                <w:sz w:val="22"/>
                <w:szCs w:val="22"/>
              </w:rPr>
              <w:t>№</w:t>
            </w:r>
            <w:r w:rsidRPr="00DF32DD">
              <w:rPr>
                <w:sz w:val="22"/>
                <w:szCs w:val="22"/>
              </w:rPr>
              <w:t xml:space="preserve"> </w:t>
            </w:r>
          </w:p>
          <w:p w:rsidR="003D11FD" w:rsidRPr="00DF32DD" w:rsidRDefault="003D11FD" w:rsidP="00F444D4">
            <w:pPr>
              <w:jc w:val="both"/>
              <w:rPr>
                <w:sz w:val="22"/>
                <w:szCs w:val="22"/>
              </w:rPr>
            </w:pPr>
            <w:r w:rsidRPr="00DF32DD">
              <w:rPr>
                <w:sz w:val="22"/>
                <w:szCs w:val="22"/>
              </w:rPr>
              <w:t xml:space="preserve">              </w:t>
            </w:r>
            <w:r w:rsidRPr="00DF32DD">
              <w:rPr>
                <w:sz w:val="22"/>
                <w:szCs w:val="22"/>
                <w:lang w:val="kk-KZ"/>
              </w:rPr>
              <w:t xml:space="preserve">     </w:t>
            </w:r>
            <w:r w:rsidRPr="00DF32DD">
              <w:rPr>
                <w:sz w:val="22"/>
                <w:szCs w:val="22"/>
              </w:rPr>
              <w:t xml:space="preserve">город Сергеевка </w:t>
            </w:r>
          </w:p>
        </w:tc>
      </w:tr>
    </w:tbl>
    <w:p w:rsidR="00B306BA" w:rsidRDefault="00B306BA" w:rsidP="00B306BA">
      <w:pPr>
        <w:rPr>
          <w:lang w:val="kk-KZ"/>
        </w:rPr>
      </w:pPr>
    </w:p>
    <w:p w:rsidR="00D83BB4" w:rsidRDefault="00D83BB4" w:rsidP="00B306BA">
      <w:pPr>
        <w:rPr>
          <w:lang w:val="kk-KZ"/>
        </w:rPr>
      </w:pPr>
    </w:p>
    <w:p w:rsidR="00A92A6F" w:rsidRDefault="00D83BB4" w:rsidP="00B306BA">
      <w:pPr>
        <w:rPr>
          <w:b/>
          <w:lang w:val="kk-KZ"/>
        </w:rPr>
      </w:pPr>
      <w:r w:rsidRPr="00D83BB4">
        <w:rPr>
          <w:b/>
          <w:lang w:val="kk-KZ"/>
        </w:rPr>
        <w:t xml:space="preserve">О </w:t>
      </w:r>
      <w:r w:rsidR="00A92A6F">
        <w:rPr>
          <w:b/>
          <w:lang w:val="kk-KZ"/>
        </w:rPr>
        <w:t xml:space="preserve">возложении ответственности </w:t>
      </w:r>
    </w:p>
    <w:p w:rsidR="00D83BB4" w:rsidRPr="00D83BB4" w:rsidRDefault="00A92A6F" w:rsidP="00B306BA">
      <w:pPr>
        <w:rPr>
          <w:b/>
          <w:lang w:val="kk-KZ"/>
        </w:rPr>
      </w:pPr>
      <w:r>
        <w:rPr>
          <w:b/>
          <w:lang w:val="kk-KZ"/>
        </w:rPr>
        <w:t>по государственным услугам</w:t>
      </w:r>
    </w:p>
    <w:p w:rsidR="00B306BA" w:rsidRDefault="00B306BA" w:rsidP="00B306BA">
      <w:pPr>
        <w:jc w:val="both"/>
        <w:rPr>
          <w:b/>
          <w:lang w:val="kk-KZ"/>
        </w:rPr>
      </w:pPr>
    </w:p>
    <w:p w:rsidR="005B66FF" w:rsidRPr="005B66FF" w:rsidRDefault="00B306BA" w:rsidP="005B66FF">
      <w:pPr>
        <w:jc w:val="both"/>
        <w:rPr>
          <w:b/>
          <w:lang w:val="kk-KZ"/>
        </w:rPr>
      </w:pPr>
      <w:r>
        <w:rPr>
          <w:lang w:val="kk-KZ"/>
        </w:rPr>
        <w:tab/>
      </w:r>
      <w:r w:rsidR="00AA4E1D">
        <w:rPr>
          <w:lang w:val="kk-KZ"/>
        </w:rPr>
        <w:t xml:space="preserve">На основании </w:t>
      </w:r>
      <w:r w:rsidR="00A92A6F">
        <w:rPr>
          <w:lang w:val="kk-KZ"/>
        </w:rPr>
        <w:t>постановления</w:t>
      </w:r>
      <w:r w:rsidR="00011B40">
        <w:rPr>
          <w:lang w:val="kk-KZ"/>
        </w:rPr>
        <w:t xml:space="preserve"> </w:t>
      </w:r>
      <w:r w:rsidR="00A92A6F">
        <w:rPr>
          <w:lang w:val="kk-KZ"/>
        </w:rPr>
        <w:t xml:space="preserve">акимата Северо-Казахстанской области от 18 июня 2015 года № 211 </w:t>
      </w:r>
      <w:r w:rsidR="005B66FF" w:rsidRPr="00164C37">
        <w:rPr>
          <w:b/>
        </w:rPr>
        <w:t>ПРИКАЗЫВАЮ:</w:t>
      </w:r>
    </w:p>
    <w:p w:rsidR="00011B40" w:rsidRDefault="005962B4" w:rsidP="005962B4">
      <w:pPr>
        <w:ind w:firstLine="708"/>
        <w:jc w:val="both"/>
        <w:rPr>
          <w:lang w:val="kk-KZ"/>
        </w:rPr>
      </w:pPr>
      <w:r>
        <w:rPr>
          <w:lang w:val="kk-KZ"/>
        </w:rPr>
        <w:t xml:space="preserve">1. </w:t>
      </w:r>
      <w:r w:rsidR="00A92A6F" w:rsidRPr="0001792E">
        <w:rPr>
          <w:lang w:val="kk-KZ"/>
        </w:rPr>
        <w:t>Назначить ответственным по приему и выдаче документов для оказания</w:t>
      </w:r>
      <w:r>
        <w:rPr>
          <w:lang w:val="kk-KZ"/>
        </w:rPr>
        <w:t xml:space="preserve"> </w:t>
      </w:r>
      <w:r w:rsidR="00A92A6F" w:rsidRPr="00A92A6F">
        <w:rPr>
          <w:lang w:val="kk-KZ"/>
        </w:rPr>
        <w:t>государственной услуги</w:t>
      </w:r>
      <w:r w:rsidR="00011B40">
        <w:rPr>
          <w:lang w:val="kk-KZ"/>
        </w:rPr>
        <w:t>:</w:t>
      </w:r>
      <w:r w:rsidR="0001792E">
        <w:rPr>
          <w:lang w:val="kk-KZ"/>
        </w:rPr>
        <w:t xml:space="preserve"> </w:t>
      </w:r>
    </w:p>
    <w:p w:rsidR="00011B40" w:rsidRPr="0001792E" w:rsidRDefault="0001792E" w:rsidP="0001792E">
      <w:pPr>
        <w:pStyle w:val="a7"/>
        <w:ind w:left="0" w:firstLine="708"/>
        <w:jc w:val="both"/>
        <w:rPr>
          <w:lang w:val="kk-KZ"/>
        </w:rPr>
      </w:pPr>
      <w:r>
        <w:rPr>
          <w:lang w:val="kk-KZ"/>
        </w:rPr>
        <w:t xml:space="preserve">- </w:t>
      </w:r>
      <w:r w:rsidR="00A92A6F" w:rsidRPr="0001792E">
        <w:rPr>
          <w:lang w:val="kk-KZ"/>
        </w:rPr>
        <w:t>«Предоставление бесплатног</w:t>
      </w:r>
      <w:r w:rsidR="00011B40" w:rsidRPr="0001792E">
        <w:rPr>
          <w:lang w:val="kk-KZ"/>
        </w:rPr>
        <w:t>о и льготного питания отдельным</w:t>
      </w:r>
      <w:r w:rsidRPr="0001792E">
        <w:rPr>
          <w:lang w:val="kk-KZ"/>
        </w:rPr>
        <w:t xml:space="preserve"> </w:t>
      </w:r>
      <w:r w:rsidR="00A92A6F" w:rsidRPr="0001792E">
        <w:rPr>
          <w:lang w:val="kk-KZ"/>
        </w:rPr>
        <w:t>категориям обучающихся и воспитанников в общеобразовательных школах»</w:t>
      </w:r>
      <w:r w:rsidR="001540D1" w:rsidRPr="0001792E">
        <w:rPr>
          <w:lang w:val="kk-KZ"/>
        </w:rPr>
        <w:t xml:space="preserve"> делопроизводителя </w:t>
      </w:r>
      <w:r w:rsidR="003D11FD">
        <w:rPr>
          <w:lang w:val="kk-KZ"/>
        </w:rPr>
        <w:t>Михайленко В. В</w:t>
      </w:r>
      <w:r w:rsidR="00FE3ADD">
        <w:rPr>
          <w:lang w:val="kk-KZ"/>
        </w:rPr>
        <w:t>.</w:t>
      </w:r>
      <w:r w:rsidR="0021613D" w:rsidRPr="0001792E">
        <w:rPr>
          <w:lang w:val="kk-KZ"/>
        </w:rPr>
        <w:t>;</w:t>
      </w:r>
    </w:p>
    <w:p w:rsidR="00011B40" w:rsidRPr="0001792E" w:rsidRDefault="0001792E" w:rsidP="0001792E">
      <w:pPr>
        <w:ind w:firstLine="708"/>
        <w:jc w:val="both"/>
        <w:rPr>
          <w:lang w:val="kk-KZ"/>
        </w:rPr>
      </w:pPr>
      <w:r>
        <w:rPr>
          <w:lang w:val="kk-KZ"/>
        </w:rPr>
        <w:t xml:space="preserve">- </w:t>
      </w:r>
      <w:r w:rsidR="00A92A6F" w:rsidRPr="0001792E">
        <w:rPr>
          <w:lang w:val="kk-KZ"/>
        </w:rPr>
        <w:t>«Прием документов и выдача направлени</w:t>
      </w:r>
      <w:r w:rsidR="00011B40" w:rsidRPr="0001792E">
        <w:rPr>
          <w:lang w:val="kk-KZ"/>
        </w:rPr>
        <w:t>й на предоставление отдыха</w:t>
      </w:r>
    </w:p>
    <w:p w:rsidR="00011B40" w:rsidRDefault="00A92A6F" w:rsidP="00E11C46">
      <w:pPr>
        <w:jc w:val="both"/>
        <w:rPr>
          <w:lang w:val="kk-KZ"/>
        </w:rPr>
      </w:pPr>
      <w:r w:rsidRPr="00011B40">
        <w:rPr>
          <w:lang w:val="kk-KZ"/>
        </w:rPr>
        <w:t>детям из малообеспеченных семей в загородных и пришкольных лагерях»</w:t>
      </w:r>
      <w:r w:rsidR="001540D1" w:rsidRPr="001540D1">
        <w:rPr>
          <w:lang w:val="kk-KZ"/>
        </w:rPr>
        <w:t xml:space="preserve"> </w:t>
      </w:r>
      <w:r w:rsidR="001540D1">
        <w:rPr>
          <w:lang w:val="kk-KZ"/>
        </w:rPr>
        <w:t xml:space="preserve">делопроизводителя </w:t>
      </w:r>
      <w:r w:rsidR="003D11FD">
        <w:rPr>
          <w:lang w:val="kk-KZ"/>
        </w:rPr>
        <w:t>Михайленко В. В.</w:t>
      </w:r>
      <w:r w:rsidR="003D11FD" w:rsidRPr="0001792E">
        <w:rPr>
          <w:lang w:val="kk-KZ"/>
        </w:rPr>
        <w:t>;</w:t>
      </w:r>
    </w:p>
    <w:p w:rsidR="001540D1" w:rsidRDefault="0001792E" w:rsidP="0001792E">
      <w:pPr>
        <w:pStyle w:val="a7"/>
        <w:ind w:left="0" w:firstLine="708"/>
        <w:jc w:val="both"/>
        <w:rPr>
          <w:lang w:val="kk-KZ"/>
        </w:rPr>
      </w:pPr>
      <w:r>
        <w:rPr>
          <w:color w:val="000000"/>
          <w:lang w:val="kk-KZ"/>
        </w:rPr>
        <w:t xml:space="preserve">- </w:t>
      </w:r>
      <w:r w:rsidR="001540D1" w:rsidRPr="0001792E">
        <w:rPr>
          <w:color w:val="000000"/>
        </w:rPr>
        <w:t>«Прием документов и зачисление в организации образования,</w:t>
      </w:r>
      <w:r>
        <w:rPr>
          <w:color w:val="000000"/>
          <w:lang w:val="kk-KZ"/>
        </w:rPr>
        <w:t xml:space="preserve"> </w:t>
      </w:r>
      <w:r w:rsidR="001540D1" w:rsidRPr="0001792E">
        <w:rPr>
          <w:color w:val="000000"/>
        </w:rPr>
        <w:t>независимо от ведомственной подчиненности, для обучения по</w:t>
      </w:r>
      <w:r w:rsidR="001540D1" w:rsidRPr="001540D1">
        <w:br/>
      </w:r>
      <w:r w:rsidR="001540D1" w:rsidRPr="0001792E">
        <w:rPr>
          <w:color w:val="000000"/>
        </w:rPr>
        <w:t>общеобразовательным программам начального, основного среднего,</w:t>
      </w:r>
      <w:r w:rsidR="001540D1" w:rsidRPr="001540D1">
        <w:br/>
      </w:r>
      <w:r w:rsidR="001540D1" w:rsidRPr="0001792E">
        <w:rPr>
          <w:color w:val="000000"/>
        </w:rPr>
        <w:t>общего среднего образования»</w:t>
      </w:r>
      <w:r w:rsidR="001540D1" w:rsidRPr="0001792E">
        <w:rPr>
          <w:color w:val="000000"/>
          <w:lang w:val="kk-KZ"/>
        </w:rPr>
        <w:t xml:space="preserve"> </w:t>
      </w:r>
      <w:r w:rsidR="001540D1" w:rsidRPr="0001792E">
        <w:rPr>
          <w:lang w:val="kk-KZ"/>
        </w:rPr>
        <w:t xml:space="preserve">делопроизводителя </w:t>
      </w:r>
      <w:r w:rsidR="003D11FD">
        <w:rPr>
          <w:lang w:val="kk-KZ"/>
        </w:rPr>
        <w:t>Михайленко В. В.</w:t>
      </w:r>
      <w:r w:rsidR="003D11FD" w:rsidRPr="0001792E">
        <w:rPr>
          <w:lang w:val="kk-KZ"/>
        </w:rPr>
        <w:t>;</w:t>
      </w:r>
    </w:p>
    <w:p w:rsidR="009E475C" w:rsidRPr="0001792E" w:rsidRDefault="009E475C" w:rsidP="0001792E">
      <w:pPr>
        <w:pStyle w:val="a7"/>
        <w:ind w:left="0" w:firstLine="708"/>
        <w:jc w:val="both"/>
        <w:rPr>
          <w:lang w:val="kk-KZ"/>
        </w:rPr>
      </w:pPr>
      <w:r>
        <w:rPr>
          <w:lang w:val="kk-KZ"/>
        </w:rPr>
        <w:t>- «</w:t>
      </w:r>
      <w:r w:rsidRPr="009E475C">
        <w:rPr>
          <w:color w:val="000000"/>
        </w:rPr>
        <w:t>Прием документов для перевода детей между общеобразовательными учебными заведениями</w:t>
      </w:r>
      <w:r>
        <w:rPr>
          <w:lang w:val="kk-KZ"/>
        </w:rPr>
        <w:t>» делопроизводителя Михайленко В. В.</w:t>
      </w:r>
    </w:p>
    <w:p w:rsidR="00011B40" w:rsidRDefault="00011B40" w:rsidP="00E11C46">
      <w:pPr>
        <w:pStyle w:val="a7"/>
        <w:numPr>
          <w:ilvl w:val="0"/>
          <w:numId w:val="15"/>
        </w:numPr>
        <w:jc w:val="both"/>
        <w:rPr>
          <w:lang w:val="kk-KZ"/>
        </w:rPr>
      </w:pPr>
      <w:r>
        <w:rPr>
          <w:lang w:val="kk-KZ"/>
        </w:rPr>
        <w:t>Прием документов для организации индивидуального бесплатного</w:t>
      </w:r>
    </w:p>
    <w:p w:rsidR="004F7214" w:rsidRDefault="00011B40" w:rsidP="00E11C46">
      <w:pPr>
        <w:jc w:val="both"/>
        <w:rPr>
          <w:lang w:val="kk-KZ"/>
        </w:rPr>
      </w:pPr>
      <w:r w:rsidRPr="00011B40">
        <w:rPr>
          <w:lang w:val="kk-KZ"/>
        </w:rPr>
        <w:t>обучения на дому детей, которые по состоянию здоровья в течении длительного времени не могут посещать организации начального, основного среденего, общего среднего образования»</w:t>
      </w:r>
      <w:r w:rsidR="001540D1" w:rsidRPr="001540D1">
        <w:rPr>
          <w:lang w:val="kk-KZ"/>
        </w:rPr>
        <w:t xml:space="preserve"> </w:t>
      </w:r>
      <w:r w:rsidR="001540D1">
        <w:rPr>
          <w:lang w:val="kk-KZ"/>
        </w:rPr>
        <w:t xml:space="preserve">делопроизводителя </w:t>
      </w:r>
      <w:r w:rsidR="003D11FD">
        <w:rPr>
          <w:lang w:val="kk-KZ"/>
        </w:rPr>
        <w:t>Михайленко В. В.</w:t>
      </w:r>
      <w:r w:rsidR="003D11FD" w:rsidRPr="0001792E">
        <w:rPr>
          <w:lang w:val="kk-KZ"/>
        </w:rPr>
        <w:t>;</w:t>
      </w:r>
    </w:p>
    <w:p w:rsidR="00011B40" w:rsidRPr="009E475C" w:rsidRDefault="00011B40" w:rsidP="00FA50D2">
      <w:pPr>
        <w:pStyle w:val="a7"/>
        <w:numPr>
          <w:ilvl w:val="0"/>
          <w:numId w:val="15"/>
        </w:numPr>
        <w:jc w:val="both"/>
        <w:rPr>
          <w:lang w:val="kk-KZ"/>
        </w:rPr>
      </w:pPr>
      <w:r w:rsidRPr="009E475C">
        <w:rPr>
          <w:lang w:val="kk-KZ"/>
        </w:rPr>
        <w:t>«Прием документов и зачисление детей в дошкольные организации</w:t>
      </w:r>
      <w:r w:rsidR="009E475C">
        <w:rPr>
          <w:lang w:val="kk-KZ"/>
        </w:rPr>
        <w:t xml:space="preserve"> </w:t>
      </w:r>
      <w:r w:rsidRPr="009E475C">
        <w:rPr>
          <w:lang w:val="kk-KZ"/>
        </w:rPr>
        <w:t>образования»</w:t>
      </w:r>
      <w:r w:rsidR="001540D1" w:rsidRPr="009E475C">
        <w:rPr>
          <w:lang w:val="kk-KZ"/>
        </w:rPr>
        <w:t xml:space="preserve"> методиста мини-центра «Тамшы» Кожахметову А.Т.</w:t>
      </w:r>
      <w:r w:rsidRPr="009E475C">
        <w:rPr>
          <w:lang w:val="kk-KZ"/>
        </w:rPr>
        <w:t>;</w:t>
      </w:r>
    </w:p>
    <w:p w:rsidR="00784027" w:rsidRPr="005962B4" w:rsidRDefault="00784027" w:rsidP="005962B4">
      <w:pPr>
        <w:pStyle w:val="a7"/>
        <w:numPr>
          <w:ilvl w:val="0"/>
          <w:numId w:val="16"/>
        </w:numPr>
        <w:jc w:val="both"/>
        <w:rPr>
          <w:lang w:val="kk-KZ"/>
        </w:rPr>
      </w:pPr>
      <w:r w:rsidRPr="005962B4">
        <w:rPr>
          <w:lang w:val="kk-KZ"/>
        </w:rPr>
        <w:t>Назначить ответственным исполнителем по государственной услуге:</w:t>
      </w:r>
    </w:p>
    <w:p w:rsidR="00784027" w:rsidRDefault="00784027" w:rsidP="00E11C46">
      <w:pPr>
        <w:pStyle w:val="a7"/>
        <w:numPr>
          <w:ilvl w:val="0"/>
          <w:numId w:val="15"/>
        </w:numPr>
        <w:jc w:val="both"/>
        <w:rPr>
          <w:lang w:val="kk-KZ"/>
        </w:rPr>
      </w:pPr>
      <w:r w:rsidRPr="00011B40">
        <w:rPr>
          <w:lang w:val="kk-KZ"/>
        </w:rPr>
        <w:t>«Предоставление бесплатног</w:t>
      </w:r>
      <w:r>
        <w:rPr>
          <w:lang w:val="kk-KZ"/>
        </w:rPr>
        <w:t>о и льготного питания отдельным</w:t>
      </w:r>
    </w:p>
    <w:p w:rsidR="001540D1" w:rsidRDefault="00784027" w:rsidP="00E11C46">
      <w:pPr>
        <w:jc w:val="both"/>
        <w:rPr>
          <w:lang w:val="kk-KZ"/>
        </w:rPr>
      </w:pPr>
      <w:r w:rsidRPr="00784027">
        <w:rPr>
          <w:lang w:val="kk-KZ"/>
        </w:rPr>
        <w:lastRenderedPageBreak/>
        <w:t>категориям обучающихся и воспитанников в общеобразовательных школах»</w:t>
      </w:r>
      <w:r>
        <w:rPr>
          <w:lang w:val="kk-KZ"/>
        </w:rPr>
        <w:t xml:space="preserve"> заместителя директора по ВР Жирнову С.С. и социальн</w:t>
      </w:r>
      <w:r w:rsidR="003D11FD">
        <w:rPr>
          <w:lang w:val="kk-KZ"/>
        </w:rPr>
        <w:t>ых педагогов</w:t>
      </w:r>
      <w:r>
        <w:rPr>
          <w:lang w:val="kk-KZ"/>
        </w:rPr>
        <w:t xml:space="preserve"> </w:t>
      </w:r>
      <w:r w:rsidR="003D11FD">
        <w:rPr>
          <w:lang w:val="kk-KZ"/>
        </w:rPr>
        <w:t>Балгабаеву Г. Д., Зикрину К. А.</w:t>
      </w:r>
    </w:p>
    <w:p w:rsidR="00784027" w:rsidRDefault="00784027" w:rsidP="00E11C46">
      <w:pPr>
        <w:pStyle w:val="a7"/>
        <w:numPr>
          <w:ilvl w:val="0"/>
          <w:numId w:val="15"/>
        </w:numPr>
        <w:jc w:val="both"/>
        <w:rPr>
          <w:lang w:val="kk-KZ"/>
        </w:rPr>
      </w:pPr>
      <w:r w:rsidRPr="00011B40">
        <w:rPr>
          <w:lang w:val="kk-KZ"/>
        </w:rPr>
        <w:t>«Прием документов и выдача направлени</w:t>
      </w:r>
      <w:r>
        <w:rPr>
          <w:lang w:val="kk-KZ"/>
        </w:rPr>
        <w:t>й на предоставление отдыха</w:t>
      </w:r>
    </w:p>
    <w:p w:rsidR="00784027" w:rsidRDefault="00784027" w:rsidP="00E11C46">
      <w:pPr>
        <w:jc w:val="both"/>
        <w:rPr>
          <w:lang w:val="kk-KZ"/>
        </w:rPr>
      </w:pPr>
      <w:r w:rsidRPr="00784027">
        <w:rPr>
          <w:lang w:val="kk-KZ"/>
        </w:rPr>
        <w:t>детям из малообеспеченных семей в загородных и пришкольных лагерях»</w:t>
      </w:r>
      <w:r>
        <w:rPr>
          <w:lang w:val="kk-KZ"/>
        </w:rPr>
        <w:t xml:space="preserve"> </w:t>
      </w:r>
      <w:r w:rsidR="003D11FD">
        <w:rPr>
          <w:lang w:val="kk-KZ"/>
        </w:rPr>
        <w:t>социальных педагогов Балгабаеву Г. Д., Зикрину К. А.</w:t>
      </w:r>
    </w:p>
    <w:p w:rsidR="00784027" w:rsidRPr="005962B4" w:rsidRDefault="005962B4" w:rsidP="005962B4">
      <w:pPr>
        <w:pStyle w:val="a7"/>
        <w:ind w:left="0" w:firstLine="360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- </w:t>
      </w:r>
      <w:r w:rsidR="00784027" w:rsidRPr="005962B4">
        <w:rPr>
          <w:color w:val="000000"/>
        </w:rPr>
        <w:t>«Прием документов и зачисление в организации образования,</w:t>
      </w:r>
      <w:r w:rsidRPr="005962B4">
        <w:rPr>
          <w:color w:val="000000"/>
          <w:lang w:val="kk-KZ"/>
        </w:rPr>
        <w:t xml:space="preserve"> </w:t>
      </w:r>
      <w:r w:rsidR="00784027" w:rsidRPr="005962B4">
        <w:rPr>
          <w:color w:val="000000"/>
        </w:rPr>
        <w:t>независимо от ведомственной подчиненности, для обучения по</w:t>
      </w:r>
      <w:r w:rsidR="00784027" w:rsidRPr="001540D1">
        <w:br/>
      </w:r>
      <w:r w:rsidR="00784027" w:rsidRPr="005962B4">
        <w:rPr>
          <w:color w:val="000000"/>
        </w:rPr>
        <w:t>общеобразовательным программам начального, основного среднего,</w:t>
      </w:r>
      <w:r w:rsidR="00784027" w:rsidRPr="001540D1">
        <w:br/>
      </w:r>
      <w:r w:rsidR="00784027" w:rsidRPr="005962B4">
        <w:rPr>
          <w:color w:val="000000"/>
        </w:rPr>
        <w:t>общего среднего образования»</w:t>
      </w:r>
      <w:r w:rsidR="00784027" w:rsidRPr="005962B4">
        <w:rPr>
          <w:color w:val="000000"/>
          <w:lang w:val="kk-KZ"/>
        </w:rPr>
        <w:t xml:space="preserve"> заместител</w:t>
      </w:r>
      <w:r w:rsidR="003305EA" w:rsidRPr="005962B4">
        <w:rPr>
          <w:color w:val="000000"/>
          <w:lang w:val="kk-KZ"/>
        </w:rPr>
        <w:t>я</w:t>
      </w:r>
      <w:r w:rsidR="00784027" w:rsidRPr="005962B4">
        <w:rPr>
          <w:color w:val="000000"/>
          <w:lang w:val="kk-KZ"/>
        </w:rPr>
        <w:t xml:space="preserve"> директора по УР Кокош И.Н.</w:t>
      </w:r>
      <w:r w:rsidR="003305EA" w:rsidRPr="005962B4">
        <w:rPr>
          <w:color w:val="000000"/>
          <w:lang w:val="kk-KZ"/>
        </w:rPr>
        <w:t xml:space="preserve"> и заместителя директора по УР (в начальных классах) </w:t>
      </w:r>
      <w:r w:rsidR="003D11FD">
        <w:rPr>
          <w:color w:val="000000"/>
          <w:lang w:val="kk-KZ"/>
        </w:rPr>
        <w:t>Оразалину Р. М</w:t>
      </w:r>
      <w:r w:rsidR="003305EA" w:rsidRPr="005962B4">
        <w:rPr>
          <w:color w:val="000000"/>
          <w:lang w:val="kk-KZ"/>
        </w:rPr>
        <w:t xml:space="preserve">., заместителя директора по УР (в классах с государственным языком обучения) </w:t>
      </w:r>
      <w:r w:rsidR="003D11FD">
        <w:rPr>
          <w:color w:val="000000"/>
          <w:lang w:val="kk-KZ"/>
        </w:rPr>
        <w:t>Мухамеджанову С. С., Венинг М. И.</w:t>
      </w:r>
    </w:p>
    <w:p w:rsidR="003305EA" w:rsidRDefault="003305EA" w:rsidP="00E11C46">
      <w:pPr>
        <w:pStyle w:val="a7"/>
        <w:numPr>
          <w:ilvl w:val="0"/>
          <w:numId w:val="15"/>
        </w:numPr>
        <w:jc w:val="both"/>
        <w:rPr>
          <w:lang w:val="kk-KZ"/>
        </w:rPr>
      </w:pPr>
      <w:r>
        <w:rPr>
          <w:lang w:val="kk-KZ"/>
        </w:rPr>
        <w:t>Прием документов для организации индивидуального бесплатного</w:t>
      </w:r>
    </w:p>
    <w:p w:rsidR="003305EA" w:rsidRPr="004449C1" w:rsidRDefault="003305EA" w:rsidP="00E11C46">
      <w:pPr>
        <w:jc w:val="both"/>
        <w:rPr>
          <w:color w:val="000000"/>
          <w:lang w:val="kk-KZ"/>
        </w:rPr>
      </w:pPr>
      <w:r w:rsidRPr="00011B40">
        <w:rPr>
          <w:lang w:val="kk-KZ"/>
        </w:rPr>
        <w:t>обучения на дому детей, которые по состоянию здоровья в течении длительного времени не могут посещать организации начального, основного среденего, общего среднего образования»</w:t>
      </w:r>
      <w:r>
        <w:rPr>
          <w:lang w:val="kk-KZ"/>
        </w:rPr>
        <w:t xml:space="preserve"> </w:t>
      </w:r>
      <w:r>
        <w:rPr>
          <w:color w:val="000000"/>
          <w:lang w:val="kk-KZ"/>
        </w:rPr>
        <w:t>замести</w:t>
      </w:r>
      <w:r w:rsidR="00FE3ADD">
        <w:rPr>
          <w:color w:val="000000"/>
          <w:lang w:val="kk-KZ"/>
        </w:rPr>
        <w:t xml:space="preserve">теля директора по УР </w:t>
      </w:r>
      <w:r w:rsidR="00A17DEF">
        <w:rPr>
          <w:color w:val="000000"/>
          <w:lang w:val="kk-KZ"/>
        </w:rPr>
        <w:br/>
      </w:r>
      <w:r w:rsidR="00FE3ADD">
        <w:rPr>
          <w:color w:val="000000"/>
          <w:lang w:val="kk-KZ"/>
        </w:rPr>
        <w:t>Кокош И.Н.</w:t>
      </w:r>
      <w:r w:rsidR="0021613D">
        <w:rPr>
          <w:color w:val="000000"/>
          <w:lang w:val="kk-KZ"/>
        </w:rPr>
        <w:t xml:space="preserve">, </w:t>
      </w:r>
      <w:r>
        <w:rPr>
          <w:color w:val="000000"/>
          <w:lang w:val="kk-KZ"/>
        </w:rPr>
        <w:t xml:space="preserve">заместителя директора по УР (в начальных классах) </w:t>
      </w:r>
      <w:r w:rsidR="003D11FD">
        <w:rPr>
          <w:color w:val="000000"/>
          <w:lang w:val="kk-KZ"/>
        </w:rPr>
        <w:t>Оразалину Р. М.</w:t>
      </w:r>
      <w:r w:rsidR="0021613D">
        <w:rPr>
          <w:color w:val="000000"/>
          <w:lang w:val="kk-KZ"/>
        </w:rPr>
        <w:t xml:space="preserve"> и заместителя по УР (в классах с казахским языком обучения) </w:t>
      </w:r>
      <w:r w:rsidR="003D11FD">
        <w:rPr>
          <w:color w:val="000000"/>
          <w:lang w:val="kk-KZ"/>
        </w:rPr>
        <w:t>Мухамеджанову С. С., Венинг М. И.</w:t>
      </w:r>
    </w:p>
    <w:p w:rsidR="003305EA" w:rsidRDefault="003305EA" w:rsidP="00E11C46">
      <w:pPr>
        <w:pStyle w:val="a7"/>
        <w:numPr>
          <w:ilvl w:val="0"/>
          <w:numId w:val="15"/>
        </w:numPr>
        <w:jc w:val="both"/>
        <w:rPr>
          <w:lang w:val="kk-KZ"/>
        </w:rPr>
      </w:pPr>
      <w:r w:rsidRPr="00011B40">
        <w:rPr>
          <w:lang w:val="kk-KZ"/>
        </w:rPr>
        <w:t>«Прием документов и зачисление</w:t>
      </w:r>
      <w:r>
        <w:rPr>
          <w:lang w:val="kk-KZ"/>
        </w:rPr>
        <w:t xml:space="preserve"> детей в дошкольные организации</w:t>
      </w:r>
    </w:p>
    <w:p w:rsidR="003305EA" w:rsidRPr="003305EA" w:rsidRDefault="003305EA" w:rsidP="00E11C46">
      <w:pPr>
        <w:jc w:val="both"/>
        <w:rPr>
          <w:color w:val="000000"/>
          <w:lang w:val="kk-KZ"/>
        </w:rPr>
      </w:pPr>
      <w:r w:rsidRPr="003305EA">
        <w:rPr>
          <w:lang w:val="kk-KZ"/>
        </w:rPr>
        <w:t>образования» методиста мини-центра «Тамшы» Кожахметову А.Т.</w:t>
      </w:r>
    </w:p>
    <w:p w:rsidR="003305EA" w:rsidRPr="003305EA" w:rsidRDefault="003305EA" w:rsidP="003305EA">
      <w:pPr>
        <w:ind w:left="360"/>
        <w:rPr>
          <w:lang w:val="kk-KZ"/>
        </w:rPr>
      </w:pPr>
    </w:p>
    <w:p w:rsidR="00CC3335" w:rsidRDefault="00CC3335">
      <w:pPr>
        <w:rPr>
          <w:lang w:val="kk-KZ"/>
        </w:rPr>
      </w:pPr>
    </w:p>
    <w:p w:rsidR="000E1AE0" w:rsidRDefault="003305EA" w:rsidP="000E1AE0">
      <w:pPr>
        <w:tabs>
          <w:tab w:val="left" w:pos="6720"/>
        </w:tabs>
        <w:spacing w:before="30" w:after="30"/>
        <w:rPr>
          <w:b/>
          <w:lang w:val="kk-KZ"/>
        </w:rPr>
      </w:pPr>
      <w:r>
        <w:rPr>
          <w:b/>
          <w:lang w:val="kk-KZ"/>
        </w:rPr>
        <w:t xml:space="preserve">             </w:t>
      </w:r>
      <w:r w:rsidR="000E1AE0" w:rsidRPr="000E1AE0">
        <w:rPr>
          <w:b/>
          <w:lang w:val="kk-KZ"/>
        </w:rPr>
        <w:t>Директор</w:t>
      </w:r>
      <w:r w:rsidR="000E1AE0" w:rsidRPr="000E1AE0">
        <w:rPr>
          <w:b/>
          <w:lang w:val="kk-KZ"/>
        </w:rPr>
        <w:tab/>
        <w:t xml:space="preserve">Н.Билялова </w:t>
      </w:r>
    </w:p>
    <w:p w:rsidR="000E1AE0" w:rsidRPr="000E1AE0" w:rsidRDefault="000E1AE0" w:rsidP="000E1AE0">
      <w:pPr>
        <w:rPr>
          <w:lang w:val="kk-KZ"/>
        </w:rPr>
      </w:pPr>
    </w:p>
    <w:p w:rsidR="00CC3335" w:rsidRPr="00D02491" w:rsidRDefault="00CC3335" w:rsidP="00663B79">
      <w:pPr>
        <w:tabs>
          <w:tab w:val="left" w:pos="7365"/>
        </w:tabs>
        <w:rPr>
          <w:lang w:val="kk-KZ"/>
        </w:rPr>
      </w:pPr>
    </w:p>
    <w:p w:rsidR="00D105AC" w:rsidRPr="00663B79" w:rsidRDefault="004C3654" w:rsidP="003305EA">
      <w:pPr>
        <w:tabs>
          <w:tab w:val="left" w:pos="3135"/>
          <w:tab w:val="center" w:pos="4818"/>
          <w:tab w:val="left" w:pos="6285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Ознакомлен</w:t>
      </w:r>
      <w:r w:rsidR="003305EA">
        <w:rPr>
          <w:sz w:val="24"/>
          <w:szCs w:val="24"/>
          <w:lang w:val="kk-KZ"/>
        </w:rPr>
        <w:t>(</w:t>
      </w:r>
      <w:r>
        <w:rPr>
          <w:sz w:val="24"/>
          <w:szCs w:val="24"/>
          <w:lang w:val="kk-KZ"/>
        </w:rPr>
        <w:t>а</w:t>
      </w:r>
      <w:r w:rsidR="003305EA">
        <w:rPr>
          <w:sz w:val="24"/>
          <w:szCs w:val="24"/>
          <w:lang w:val="kk-KZ"/>
        </w:rPr>
        <w:t>)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ab/>
      </w:r>
      <w:r w:rsidR="003305EA">
        <w:rPr>
          <w:sz w:val="24"/>
          <w:szCs w:val="24"/>
          <w:lang w:val="kk-KZ"/>
        </w:rPr>
        <w:t>И.</w:t>
      </w:r>
      <w:r w:rsidR="003D11FD">
        <w:rPr>
          <w:sz w:val="24"/>
          <w:szCs w:val="24"/>
          <w:lang w:val="kk-KZ"/>
        </w:rPr>
        <w:t xml:space="preserve"> </w:t>
      </w:r>
      <w:r w:rsidR="003305EA">
        <w:rPr>
          <w:sz w:val="24"/>
          <w:szCs w:val="24"/>
          <w:lang w:val="kk-KZ"/>
        </w:rPr>
        <w:t>Н.</w:t>
      </w:r>
      <w:r w:rsidR="003D11FD">
        <w:rPr>
          <w:sz w:val="24"/>
          <w:szCs w:val="24"/>
          <w:lang w:val="kk-KZ"/>
        </w:rPr>
        <w:t xml:space="preserve"> </w:t>
      </w:r>
      <w:r w:rsidR="003305EA">
        <w:rPr>
          <w:sz w:val="24"/>
          <w:szCs w:val="24"/>
          <w:lang w:val="kk-KZ"/>
        </w:rPr>
        <w:t>Кокош</w:t>
      </w:r>
      <w:r w:rsidR="003305EA">
        <w:rPr>
          <w:sz w:val="24"/>
          <w:szCs w:val="24"/>
          <w:lang w:val="kk-KZ"/>
        </w:rPr>
        <w:tab/>
      </w:r>
      <w:r w:rsidR="003305EA">
        <w:rPr>
          <w:sz w:val="24"/>
          <w:szCs w:val="24"/>
          <w:lang w:val="kk-KZ"/>
        </w:rPr>
        <w:tab/>
      </w:r>
      <w:r w:rsidR="00FE3ADD">
        <w:rPr>
          <w:sz w:val="24"/>
          <w:szCs w:val="24"/>
          <w:lang w:val="kk-KZ"/>
        </w:rPr>
        <w:tab/>
      </w:r>
      <w:r w:rsidR="00FE3ADD">
        <w:rPr>
          <w:sz w:val="24"/>
          <w:szCs w:val="24"/>
          <w:lang w:val="kk-KZ"/>
        </w:rPr>
        <w:tab/>
      </w:r>
      <w:r w:rsidR="003305EA">
        <w:rPr>
          <w:sz w:val="24"/>
          <w:szCs w:val="24"/>
          <w:lang w:val="kk-KZ"/>
        </w:rPr>
        <w:t>С.</w:t>
      </w:r>
      <w:r w:rsidR="003D11FD">
        <w:rPr>
          <w:sz w:val="24"/>
          <w:szCs w:val="24"/>
          <w:lang w:val="kk-KZ"/>
        </w:rPr>
        <w:t xml:space="preserve"> </w:t>
      </w:r>
      <w:r w:rsidR="003305EA">
        <w:rPr>
          <w:sz w:val="24"/>
          <w:szCs w:val="24"/>
          <w:lang w:val="kk-KZ"/>
        </w:rPr>
        <w:t>С.</w:t>
      </w:r>
      <w:r w:rsidR="003D11FD">
        <w:rPr>
          <w:sz w:val="24"/>
          <w:szCs w:val="24"/>
          <w:lang w:val="kk-KZ"/>
        </w:rPr>
        <w:t xml:space="preserve"> </w:t>
      </w:r>
      <w:r w:rsidR="003305EA">
        <w:rPr>
          <w:sz w:val="24"/>
          <w:szCs w:val="24"/>
          <w:lang w:val="kk-KZ"/>
        </w:rPr>
        <w:t>Жирнова</w:t>
      </w:r>
    </w:p>
    <w:p w:rsidR="00CC3335" w:rsidRPr="003305EA" w:rsidRDefault="003305EA" w:rsidP="003305EA">
      <w:pPr>
        <w:tabs>
          <w:tab w:val="left" w:pos="3135"/>
          <w:tab w:val="left" w:pos="6285"/>
        </w:tabs>
        <w:rPr>
          <w:sz w:val="24"/>
          <w:szCs w:val="24"/>
          <w:lang w:val="kk-KZ"/>
        </w:rPr>
      </w:pPr>
      <w:r>
        <w:rPr>
          <w:sz w:val="18"/>
          <w:szCs w:val="18"/>
          <w:lang w:val="kk-KZ"/>
        </w:rPr>
        <w:tab/>
      </w:r>
      <w:r w:rsidR="003D11FD">
        <w:rPr>
          <w:sz w:val="24"/>
          <w:szCs w:val="24"/>
          <w:lang w:val="kk-KZ"/>
        </w:rPr>
        <w:t>Р. М. Оразалина</w:t>
      </w:r>
      <w:r>
        <w:rPr>
          <w:sz w:val="24"/>
          <w:szCs w:val="24"/>
          <w:lang w:val="kk-KZ"/>
        </w:rPr>
        <w:tab/>
      </w:r>
      <w:r w:rsidR="00FE3ADD">
        <w:rPr>
          <w:sz w:val="24"/>
          <w:szCs w:val="24"/>
          <w:lang w:val="kk-KZ"/>
        </w:rPr>
        <w:tab/>
      </w:r>
      <w:r w:rsidR="00FE3ADD">
        <w:rPr>
          <w:sz w:val="24"/>
          <w:szCs w:val="24"/>
          <w:lang w:val="kk-KZ"/>
        </w:rPr>
        <w:tab/>
      </w:r>
      <w:r w:rsidR="003D11FD">
        <w:rPr>
          <w:sz w:val="24"/>
          <w:szCs w:val="24"/>
          <w:lang w:val="kk-KZ"/>
        </w:rPr>
        <w:t>Г. Д. Балгабаева</w:t>
      </w:r>
    </w:p>
    <w:p w:rsidR="00F011F4" w:rsidRPr="003305EA" w:rsidRDefault="003305EA" w:rsidP="003305EA">
      <w:pPr>
        <w:tabs>
          <w:tab w:val="left" w:pos="3135"/>
          <w:tab w:val="left" w:pos="6285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>А.Т.Кожахметова</w:t>
      </w:r>
      <w:r>
        <w:rPr>
          <w:sz w:val="24"/>
          <w:szCs w:val="24"/>
          <w:lang w:val="kk-KZ"/>
        </w:rPr>
        <w:tab/>
      </w:r>
      <w:r w:rsidR="00FE3ADD">
        <w:rPr>
          <w:sz w:val="24"/>
          <w:szCs w:val="24"/>
          <w:lang w:val="kk-KZ"/>
        </w:rPr>
        <w:tab/>
      </w:r>
      <w:r w:rsidR="00FE3ADD">
        <w:rPr>
          <w:sz w:val="24"/>
          <w:szCs w:val="24"/>
          <w:lang w:val="kk-KZ"/>
        </w:rPr>
        <w:tab/>
      </w:r>
      <w:r w:rsidR="003D11FD">
        <w:rPr>
          <w:sz w:val="24"/>
          <w:szCs w:val="24"/>
          <w:lang w:val="kk-KZ"/>
        </w:rPr>
        <w:t>С. С. Мухамеджанова</w:t>
      </w:r>
      <w:r w:rsidR="00FE3ADD">
        <w:rPr>
          <w:sz w:val="24"/>
          <w:szCs w:val="24"/>
          <w:lang w:val="kk-KZ"/>
        </w:rPr>
        <w:t xml:space="preserve"> </w:t>
      </w:r>
    </w:p>
    <w:p w:rsidR="003D11FD" w:rsidRDefault="003305EA" w:rsidP="003305EA">
      <w:pPr>
        <w:tabs>
          <w:tab w:val="left" w:pos="3135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</w:r>
      <w:r w:rsidR="003D11FD">
        <w:rPr>
          <w:sz w:val="24"/>
          <w:szCs w:val="24"/>
          <w:lang w:val="kk-KZ"/>
        </w:rPr>
        <w:t xml:space="preserve">В. В.Михайленко </w:t>
      </w:r>
      <w:r w:rsidR="00FE3ADD">
        <w:rPr>
          <w:sz w:val="24"/>
          <w:szCs w:val="24"/>
          <w:lang w:val="kk-KZ"/>
        </w:rPr>
        <w:t xml:space="preserve"> </w:t>
      </w:r>
      <w:r w:rsidR="00AB4E11">
        <w:rPr>
          <w:sz w:val="24"/>
          <w:szCs w:val="24"/>
          <w:lang w:val="kk-KZ"/>
        </w:rPr>
        <w:tab/>
      </w:r>
      <w:r w:rsidR="00AB4E11">
        <w:rPr>
          <w:sz w:val="24"/>
          <w:szCs w:val="24"/>
          <w:lang w:val="kk-KZ"/>
        </w:rPr>
        <w:tab/>
      </w:r>
      <w:r w:rsidR="00AB4E11">
        <w:rPr>
          <w:sz w:val="24"/>
          <w:szCs w:val="24"/>
          <w:lang w:val="kk-KZ"/>
        </w:rPr>
        <w:tab/>
      </w:r>
      <w:r w:rsidR="003D11FD">
        <w:rPr>
          <w:sz w:val="24"/>
          <w:szCs w:val="24"/>
          <w:lang w:val="kk-KZ"/>
        </w:rPr>
        <w:t>М. И. Венинг</w:t>
      </w:r>
    </w:p>
    <w:p w:rsidR="00F011F4" w:rsidRPr="003305EA" w:rsidRDefault="003D11FD" w:rsidP="003305EA">
      <w:pPr>
        <w:tabs>
          <w:tab w:val="left" w:pos="3135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>К. А. Зикрина</w:t>
      </w:r>
      <w:r w:rsidR="00AB4E11">
        <w:rPr>
          <w:sz w:val="24"/>
          <w:szCs w:val="24"/>
          <w:lang w:val="kk-KZ"/>
        </w:rPr>
        <w:tab/>
      </w:r>
    </w:p>
    <w:p w:rsidR="00F011F4" w:rsidRPr="003305EA" w:rsidRDefault="00F011F4" w:rsidP="000E1AE0">
      <w:pPr>
        <w:rPr>
          <w:sz w:val="24"/>
          <w:szCs w:val="24"/>
          <w:lang w:val="kk-KZ"/>
        </w:rPr>
      </w:pPr>
    </w:p>
    <w:p w:rsidR="00F011F4" w:rsidRPr="003305EA" w:rsidRDefault="00F011F4" w:rsidP="000E1AE0">
      <w:pPr>
        <w:rPr>
          <w:sz w:val="24"/>
          <w:szCs w:val="24"/>
          <w:lang w:val="kk-KZ"/>
        </w:rPr>
      </w:pPr>
    </w:p>
    <w:p w:rsidR="00F011F4" w:rsidRDefault="00F011F4" w:rsidP="000E1AE0">
      <w:pPr>
        <w:rPr>
          <w:sz w:val="18"/>
          <w:szCs w:val="18"/>
          <w:lang w:val="kk-KZ"/>
        </w:rPr>
      </w:pPr>
    </w:p>
    <w:p w:rsidR="00F011F4" w:rsidRDefault="00F011F4" w:rsidP="000E1AE0">
      <w:pPr>
        <w:rPr>
          <w:sz w:val="18"/>
          <w:szCs w:val="18"/>
          <w:lang w:val="kk-KZ"/>
        </w:rPr>
      </w:pPr>
    </w:p>
    <w:p w:rsidR="00F011F4" w:rsidRDefault="00F011F4" w:rsidP="000E1AE0">
      <w:pPr>
        <w:rPr>
          <w:sz w:val="18"/>
          <w:szCs w:val="18"/>
          <w:lang w:val="kk-KZ"/>
        </w:rPr>
      </w:pPr>
    </w:p>
    <w:p w:rsidR="00F011F4" w:rsidRDefault="00F011F4" w:rsidP="000E1AE0">
      <w:pPr>
        <w:rPr>
          <w:sz w:val="18"/>
          <w:szCs w:val="18"/>
          <w:lang w:val="kk-KZ"/>
        </w:rPr>
      </w:pPr>
    </w:p>
    <w:p w:rsidR="00F011F4" w:rsidRDefault="00F011F4" w:rsidP="000E1AE0">
      <w:pPr>
        <w:rPr>
          <w:sz w:val="18"/>
          <w:szCs w:val="18"/>
          <w:lang w:val="kk-KZ"/>
        </w:rPr>
      </w:pPr>
    </w:p>
    <w:p w:rsidR="00DF3231" w:rsidRDefault="00DF3231" w:rsidP="000E1AE0">
      <w:pPr>
        <w:rPr>
          <w:sz w:val="18"/>
          <w:szCs w:val="18"/>
          <w:lang w:val="kk-KZ"/>
        </w:rPr>
      </w:pPr>
    </w:p>
    <w:p w:rsidR="00DF3231" w:rsidRDefault="00DF3231" w:rsidP="000E1AE0">
      <w:pPr>
        <w:rPr>
          <w:sz w:val="18"/>
          <w:szCs w:val="18"/>
          <w:lang w:val="kk-KZ"/>
        </w:rPr>
      </w:pPr>
    </w:p>
    <w:p w:rsidR="007352F0" w:rsidRDefault="007352F0" w:rsidP="000E1AE0">
      <w:pPr>
        <w:rPr>
          <w:sz w:val="18"/>
          <w:szCs w:val="18"/>
          <w:lang w:val="kk-KZ"/>
        </w:rPr>
      </w:pPr>
    </w:p>
    <w:p w:rsidR="006A0D39" w:rsidRDefault="006A0D39" w:rsidP="000E1AE0">
      <w:pPr>
        <w:rPr>
          <w:sz w:val="18"/>
          <w:szCs w:val="18"/>
          <w:lang w:val="kk-KZ"/>
        </w:rPr>
      </w:pPr>
    </w:p>
    <w:p w:rsidR="00AB4E11" w:rsidRDefault="00AB4E11" w:rsidP="000E1AE0">
      <w:pPr>
        <w:rPr>
          <w:sz w:val="18"/>
          <w:szCs w:val="18"/>
          <w:lang w:val="kk-KZ"/>
        </w:rPr>
      </w:pPr>
    </w:p>
    <w:p w:rsidR="00AB4E11" w:rsidRDefault="00AB4E11" w:rsidP="000E1AE0">
      <w:pPr>
        <w:rPr>
          <w:sz w:val="18"/>
          <w:szCs w:val="18"/>
          <w:lang w:val="kk-KZ"/>
        </w:rPr>
      </w:pPr>
    </w:p>
    <w:p w:rsidR="00AB4E11" w:rsidRDefault="00AB4E11" w:rsidP="000E1AE0">
      <w:pPr>
        <w:rPr>
          <w:sz w:val="18"/>
          <w:szCs w:val="18"/>
          <w:lang w:val="kk-KZ"/>
        </w:rPr>
      </w:pPr>
    </w:p>
    <w:p w:rsidR="00AB4E11" w:rsidRDefault="00AB4E11" w:rsidP="000E1AE0">
      <w:pPr>
        <w:rPr>
          <w:sz w:val="18"/>
          <w:szCs w:val="18"/>
          <w:lang w:val="kk-KZ"/>
        </w:rPr>
      </w:pPr>
    </w:p>
    <w:p w:rsidR="00AB4E11" w:rsidRDefault="00AB4E11" w:rsidP="000E1AE0">
      <w:pPr>
        <w:rPr>
          <w:sz w:val="18"/>
          <w:szCs w:val="18"/>
          <w:lang w:val="kk-KZ"/>
        </w:rPr>
      </w:pPr>
    </w:p>
    <w:p w:rsidR="00AB4E11" w:rsidRDefault="00AB4E11" w:rsidP="000E1AE0">
      <w:pPr>
        <w:rPr>
          <w:sz w:val="18"/>
          <w:szCs w:val="18"/>
          <w:lang w:val="kk-KZ"/>
        </w:rPr>
      </w:pPr>
    </w:p>
    <w:p w:rsidR="00AB4E11" w:rsidRDefault="00AB4E11" w:rsidP="000E1AE0">
      <w:pPr>
        <w:rPr>
          <w:sz w:val="18"/>
          <w:szCs w:val="18"/>
          <w:lang w:val="kk-KZ"/>
        </w:rPr>
      </w:pPr>
    </w:p>
    <w:p w:rsidR="00AB4E11" w:rsidRDefault="00AB4E11" w:rsidP="000E1AE0">
      <w:pPr>
        <w:rPr>
          <w:sz w:val="18"/>
          <w:szCs w:val="18"/>
          <w:lang w:val="kk-KZ"/>
        </w:rPr>
      </w:pPr>
    </w:p>
    <w:p w:rsidR="00AB4E11" w:rsidRDefault="00AB4E11" w:rsidP="000E1AE0">
      <w:pPr>
        <w:rPr>
          <w:sz w:val="18"/>
          <w:szCs w:val="18"/>
          <w:lang w:val="kk-KZ"/>
        </w:rPr>
      </w:pPr>
    </w:p>
    <w:tbl>
      <w:tblPr>
        <w:tblW w:w="984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1842"/>
        <w:gridCol w:w="4172"/>
      </w:tblGrid>
      <w:tr w:rsidR="003D11FD" w:rsidRPr="00DF32DD" w:rsidTr="00F444D4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3D11FD" w:rsidRPr="003D11FD" w:rsidRDefault="003D11FD" w:rsidP="00F444D4">
            <w:pPr>
              <w:ind w:firstLine="34"/>
              <w:jc w:val="center"/>
              <w:rPr>
                <w:sz w:val="22"/>
                <w:szCs w:val="22"/>
                <w:lang w:val="kk-KZ"/>
              </w:rPr>
            </w:pPr>
            <w:r w:rsidRPr="00DF32DD">
              <w:rPr>
                <w:b/>
                <w:sz w:val="22"/>
                <w:szCs w:val="22"/>
                <w:lang w:val="kk-KZ"/>
              </w:rPr>
              <w:lastRenderedPageBreak/>
              <w:t xml:space="preserve">«СОЛТҮСТІК ҚАЗАҚСТАН ОБЛЫСЫ ШАЛ АҚЫН АУДАНЫ ӘКІМДІГІНІҢ БІЛІМ БӨЛІМІ» КОММУНАЛДЫҚ МЕМЛЕКЕТТІК МЕКЕМЕСІНІҢ </w:t>
            </w:r>
            <w:r w:rsidRPr="003D11FD">
              <w:rPr>
                <w:b/>
                <w:sz w:val="22"/>
                <w:szCs w:val="22"/>
                <w:lang w:val="kk-KZ"/>
              </w:rPr>
              <w:t>«АКАДЕМИК Е.А.БӨКЕТОВ АТЫНДАҒЫ МЕКТЕП- ГИМНАЗИЯСЫ»</w:t>
            </w:r>
          </w:p>
          <w:p w:rsidR="003D11FD" w:rsidRPr="00DF32DD" w:rsidRDefault="003D11FD" w:rsidP="00F444D4">
            <w:pPr>
              <w:jc w:val="center"/>
              <w:rPr>
                <w:sz w:val="22"/>
                <w:szCs w:val="22"/>
              </w:rPr>
            </w:pPr>
            <w:r w:rsidRPr="00DF32DD">
              <w:rPr>
                <w:b/>
                <w:sz w:val="22"/>
                <w:szCs w:val="22"/>
              </w:rPr>
              <w:t>КОММУНАЛДЫҚ МЕМЛЕКЕТТІК МЕКЕМЕСІ</w:t>
            </w:r>
          </w:p>
        </w:tc>
        <w:tc>
          <w:tcPr>
            <w:tcW w:w="1842" w:type="dxa"/>
            <w:shd w:val="clear" w:color="000000" w:fill="FFFFFF"/>
            <w:tcMar>
              <w:left w:w="108" w:type="dxa"/>
              <w:right w:w="108" w:type="dxa"/>
            </w:tcMar>
          </w:tcPr>
          <w:p w:rsidR="003D11FD" w:rsidRPr="00DF32DD" w:rsidRDefault="003D11FD" w:rsidP="00F444D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F32DD">
              <w:rPr>
                <w:sz w:val="22"/>
                <w:szCs w:val="22"/>
              </w:rPr>
              <w:object w:dxaOrig="1324" w:dyaOrig="1396">
                <v:rect id="_x0000_i1026" style="width:66pt;height:69.75pt" o:ole="" o:preferrelative="t" stroked="f">
                  <v:imagedata r:id="rId5" o:title=""/>
                </v:rect>
                <o:OLEObject Type="Embed" ProgID="StaticMetafile" ShapeID="_x0000_i1026" DrawAspect="Content" ObjectID="_1676292500" r:id="rId7"/>
              </w:object>
            </w:r>
          </w:p>
        </w:tc>
        <w:tc>
          <w:tcPr>
            <w:tcW w:w="4172" w:type="dxa"/>
            <w:shd w:val="clear" w:color="000000" w:fill="FFFFFF"/>
            <w:tcMar>
              <w:left w:w="108" w:type="dxa"/>
              <w:right w:w="108" w:type="dxa"/>
            </w:tcMar>
          </w:tcPr>
          <w:p w:rsidR="003D11FD" w:rsidRPr="00DF32DD" w:rsidRDefault="003D11FD" w:rsidP="00F444D4">
            <w:pPr>
              <w:ind w:firstLine="33"/>
              <w:jc w:val="center"/>
              <w:rPr>
                <w:b/>
                <w:sz w:val="22"/>
                <w:szCs w:val="22"/>
              </w:rPr>
            </w:pPr>
            <w:r w:rsidRPr="00DF32DD">
              <w:rPr>
                <w:b/>
                <w:sz w:val="22"/>
                <w:szCs w:val="22"/>
              </w:rPr>
              <w:t>КОММУНАЛЬНОЕ ГОСУДАРСТВЕННОЕ УЧРЕЖДЕНИЕ</w:t>
            </w:r>
          </w:p>
          <w:p w:rsidR="003D11FD" w:rsidRPr="00DF32DD" w:rsidRDefault="003D11FD" w:rsidP="00F444D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DF32DD">
              <w:rPr>
                <w:b/>
                <w:sz w:val="22"/>
                <w:szCs w:val="22"/>
              </w:rPr>
              <w:t>«ШКОЛА-ГИМНАЗИЯ ИМЕНИ АКАДЕМИКА Е.А.БУКЕТОВА»</w:t>
            </w:r>
          </w:p>
          <w:p w:rsidR="003D11FD" w:rsidRPr="00DF32DD" w:rsidRDefault="003D11FD" w:rsidP="00F444D4">
            <w:pPr>
              <w:jc w:val="center"/>
              <w:rPr>
                <w:sz w:val="22"/>
                <w:szCs w:val="22"/>
                <w:lang w:val="kk-KZ"/>
              </w:rPr>
            </w:pPr>
            <w:r w:rsidRPr="00DF32DD">
              <w:rPr>
                <w:b/>
                <w:sz w:val="22"/>
                <w:szCs w:val="22"/>
                <w:lang w:val="kk-KZ"/>
              </w:rPr>
              <w:t>КОММУНАЛЬНОГО ГОСУДАРСТВЕННОГО УЧРЕЖДЕНИЯ «ОТДЕЛ ОБРАЗОВАНИЯ АКИМАТА РАЙОНА ШАЛ АКЫНА СЕВЕРО-КАЗАХСТАНСКОЙ ОБЛАСТИ»</w:t>
            </w:r>
          </w:p>
        </w:tc>
      </w:tr>
      <w:tr w:rsidR="003D11FD" w:rsidRPr="00DF32DD" w:rsidTr="00F444D4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3D11FD" w:rsidRPr="00DF32DD" w:rsidRDefault="003D11FD" w:rsidP="00F444D4">
            <w:pPr>
              <w:jc w:val="center"/>
              <w:rPr>
                <w:sz w:val="22"/>
                <w:szCs w:val="22"/>
              </w:rPr>
            </w:pPr>
            <w:r w:rsidRPr="00DF32DD">
              <w:rPr>
                <w:b/>
                <w:sz w:val="22"/>
                <w:szCs w:val="22"/>
              </w:rPr>
              <w:t>БҰЙРЫҚ</w:t>
            </w:r>
          </w:p>
        </w:tc>
        <w:tc>
          <w:tcPr>
            <w:tcW w:w="1842" w:type="dxa"/>
            <w:shd w:val="clear" w:color="000000" w:fill="FFFFFF"/>
            <w:tcMar>
              <w:left w:w="108" w:type="dxa"/>
              <w:right w:w="108" w:type="dxa"/>
            </w:tcMar>
          </w:tcPr>
          <w:p w:rsidR="003D11FD" w:rsidRPr="00DF32DD" w:rsidRDefault="003D11FD" w:rsidP="00F444D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72" w:type="dxa"/>
            <w:shd w:val="clear" w:color="000000" w:fill="FFFFFF"/>
            <w:tcMar>
              <w:left w:w="108" w:type="dxa"/>
              <w:right w:w="108" w:type="dxa"/>
            </w:tcMar>
          </w:tcPr>
          <w:p w:rsidR="003D11FD" w:rsidRPr="00DF32DD" w:rsidRDefault="003D11FD" w:rsidP="00F444D4">
            <w:pPr>
              <w:jc w:val="center"/>
              <w:rPr>
                <w:sz w:val="22"/>
                <w:szCs w:val="22"/>
              </w:rPr>
            </w:pPr>
            <w:r w:rsidRPr="00DF32DD">
              <w:rPr>
                <w:b/>
                <w:sz w:val="22"/>
                <w:szCs w:val="22"/>
              </w:rPr>
              <w:t>ПРИКАЗ</w:t>
            </w:r>
          </w:p>
        </w:tc>
      </w:tr>
      <w:tr w:rsidR="003D11FD" w:rsidRPr="00DF32DD" w:rsidTr="00F444D4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3D11FD" w:rsidRPr="00DF32DD" w:rsidRDefault="003D11FD" w:rsidP="00F444D4">
            <w:pPr>
              <w:jc w:val="both"/>
              <w:rPr>
                <w:sz w:val="22"/>
                <w:szCs w:val="22"/>
              </w:rPr>
            </w:pPr>
          </w:p>
          <w:p w:rsidR="003D11FD" w:rsidRPr="003D11FD" w:rsidRDefault="003D11FD" w:rsidP="00F444D4">
            <w:pPr>
              <w:jc w:val="both"/>
              <w:rPr>
                <w:sz w:val="22"/>
                <w:szCs w:val="22"/>
                <w:lang w:val="kk-KZ"/>
              </w:rPr>
            </w:pPr>
            <w:r w:rsidRPr="00DF32DD">
              <w:rPr>
                <w:sz w:val="22"/>
                <w:szCs w:val="22"/>
              </w:rPr>
              <w:t>20</w:t>
            </w:r>
            <w:r w:rsidRPr="00DF32DD">
              <w:rPr>
                <w:sz w:val="22"/>
                <w:szCs w:val="22"/>
                <w:lang w:val="kk-KZ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жыл 01 кыркүйек</w:t>
            </w:r>
          </w:p>
          <w:p w:rsidR="003D11FD" w:rsidRPr="00DF32DD" w:rsidRDefault="003D11FD" w:rsidP="00F444D4">
            <w:pPr>
              <w:jc w:val="both"/>
              <w:rPr>
                <w:sz w:val="22"/>
                <w:szCs w:val="22"/>
              </w:rPr>
            </w:pPr>
            <w:r w:rsidRPr="00DF32DD">
              <w:rPr>
                <w:sz w:val="22"/>
                <w:szCs w:val="22"/>
              </w:rPr>
              <w:t xml:space="preserve">Сергеевка </w:t>
            </w:r>
            <w:proofErr w:type="spellStart"/>
            <w:r w:rsidRPr="00DF32DD">
              <w:rPr>
                <w:sz w:val="22"/>
                <w:szCs w:val="22"/>
              </w:rPr>
              <w:t>қаласы</w:t>
            </w:r>
            <w:proofErr w:type="spellEnd"/>
            <w:r w:rsidRPr="00DF32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shd w:val="clear" w:color="000000" w:fill="FFFFFF"/>
            <w:tcMar>
              <w:left w:w="108" w:type="dxa"/>
              <w:right w:w="108" w:type="dxa"/>
            </w:tcMar>
          </w:tcPr>
          <w:p w:rsidR="003D11FD" w:rsidRPr="00DF32DD" w:rsidRDefault="003D11FD" w:rsidP="00F444D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72" w:type="dxa"/>
            <w:shd w:val="clear" w:color="000000" w:fill="FFFFFF"/>
            <w:tcMar>
              <w:left w:w="108" w:type="dxa"/>
              <w:right w:w="108" w:type="dxa"/>
            </w:tcMar>
          </w:tcPr>
          <w:p w:rsidR="003D11FD" w:rsidRPr="00DF32DD" w:rsidRDefault="003D11FD" w:rsidP="00F444D4">
            <w:pPr>
              <w:jc w:val="both"/>
              <w:rPr>
                <w:sz w:val="22"/>
                <w:szCs w:val="22"/>
              </w:rPr>
            </w:pPr>
            <w:r w:rsidRPr="00DF32DD">
              <w:rPr>
                <w:sz w:val="22"/>
                <w:szCs w:val="22"/>
              </w:rPr>
              <w:t xml:space="preserve">              </w:t>
            </w:r>
          </w:p>
          <w:p w:rsidR="003D11FD" w:rsidRPr="00DF32DD" w:rsidRDefault="003D11FD" w:rsidP="00F444D4">
            <w:pPr>
              <w:jc w:val="both"/>
              <w:rPr>
                <w:sz w:val="22"/>
                <w:szCs w:val="22"/>
                <w:lang w:val="kk-KZ"/>
              </w:rPr>
            </w:pPr>
            <w:r w:rsidRPr="00DF32DD">
              <w:rPr>
                <w:sz w:val="22"/>
                <w:szCs w:val="22"/>
              </w:rPr>
              <w:t xml:space="preserve">              </w:t>
            </w:r>
            <w:r w:rsidRPr="00DF32DD">
              <w:rPr>
                <w:sz w:val="22"/>
                <w:szCs w:val="22"/>
                <w:lang w:val="kk-KZ"/>
              </w:rPr>
              <w:t xml:space="preserve">      </w:t>
            </w:r>
            <w:r w:rsidRPr="00DF32DD">
              <w:rPr>
                <w:rFonts w:eastAsia="Segoe UI Symbol"/>
                <w:sz w:val="22"/>
                <w:szCs w:val="22"/>
              </w:rPr>
              <w:t>№</w:t>
            </w:r>
            <w:r w:rsidRPr="00DF32DD">
              <w:rPr>
                <w:sz w:val="22"/>
                <w:szCs w:val="22"/>
              </w:rPr>
              <w:t xml:space="preserve"> </w:t>
            </w:r>
          </w:p>
          <w:p w:rsidR="003D11FD" w:rsidRPr="00DF32DD" w:rsidRDefault="003D11FD" w:rsidP="00F444D4">
            <w:pPr>
              <w:jc w:val="both"/>
              <w:rPr>
                <w:sz w:val="22"/>
                <w:szCs w:val="22"/>
              </w:rPr>
            </w:pPr>
            <w:r w:rsidRPr="00DF32DD">
              <w:rPr>
                <w:sz w:val="22"/>
                <w:szCs w:val="22"/>
              </w:rPr>
              <w:t xml:space="preserve">              </w:t>
            </w:r>
            <w:r w:rsidRPr="00DF32DD">
              <w:rPr>
                <w:sz w:val="22"/>
                <w:szCs w:val="22"/>
                <w:lang w:val="kk-KZ"/>
              </w:rPr>
              <w:t xml:space="preserve">     </w:t>
            </w:r>
            <w:r w:rsidRPr="00DF32DD">
              <w:rPr>
                <w:sz w:val="22"/>
                <w:szCs w:val="22"/>
              </w:rPr>
              <w:t xml:space="preserve">город Сергеевка </w:t>
            </w:r>
          </w:p>
        </w:tc>
      </w:tr>
    </w:tbl>
    <w:p w:rsidR="00AB4E11" w:rsidRDefault="00AB4E11" w:rsidP="00AB4E11">
      <w:pPr>
        <w:rPr>
          <w:lang w:val="kk-KZ"/>
        </w:rPr>
      </w:pPr>
    </w:p>
    <w:p w:rsidR="00AB4E11" w:rsidRDefault="00AB4E11" w:rsidP="00AB4E11">
      <w:pPr>
        <w:rPr>
          <w:lang w:val="kk-KZ"/>
        </w:rPr>
      </w:pPr>
    </w:p>
    <w:p w:rsidR="00AB4E11" w:rsidRPr="00AB4E11" w:rsidRDefault="00AB4E11" w:rsidP="00AB4E11">
      <w:pPr>
        <w:rPr>
          <w:b/>
          <w:lang w:val="kk-KZ"/>
        </w:rPr>
      </w:pPr>
      <w:r w:rsidRPr="00AB4E11">
        <w:rPr>
          <w:b/>
          <w:lang w:val="kk-KZ"/>
        </w:rPr>
        <w:t xml:space="preserve">Жауапкершілік жүктеу туралы </w:t>
      </w:r>
    </w:p>
    <w:p w:rsidR="00AB4E11" w:rsidRPr="00AB4E11" w:rsidRDefault="00AB4E11" w:rsidP="00AB4E11">
      <w:pPr>
        <w:rPr>
          <w:b/>
          <w:lang w:val="kk-KZ"/>
        </w:rPr>
      </w:pPr>
      <w:r w:rsidRPr="00AB4E11">
        <w:rPr>
          <w:b/>
          <w:lang w:val="kk-KZ"/>
        </w:rPr>
        <w:t>мемлекеттік қызметтер бойынша</w:t>
      </w:r>
    </w:p>
    <w:p w:rsidR="00AB4E11" w:rsidRPr="00AB4E11" w:rsidRDefault="00AB4E11" w:rsidP="00AB4E11">
      <w:pPr>
        <w:rPr>
          <w:b/>
          <w:lang w:val="kk-KZ"/>
        </w:rPr>
      </w:pPr>
    </w:p>
    <w:p w:rsidR="00AB4E11" w:rsidRPr="00AB4E11" w:rsidRDefault="00AB4E11" w:rsidP="00AB4E11">
      <w:pPr>
        <w:jc w:val="both"/>
        <w:rPr>
          <w:b/>
          <w:lang w:val="kk-KZ"/>
        </w:rPr>
      </w:pPr>
      <w:r w:rsidRPr="00AB4E11">
        <w:rPr>
          <w:lang w:val="kk-KZ"/>
        </w:rPr>
        <w:tab/>
        <w:t>Солтүстік Қазақстан облысы әкімдігінің 2015 жылғы 18 маусымдағы № 211 қаулысы</w:t>
      </w:r>
      <w:r>
        <w:rPr>
          <w:lang w:val="kk-KZ"/>
        </w:rPr>
        <w:t xml:space="preserve"> негізінде </w:t>
      </w:r>
      <w:r w:rsidRPr="00AB4E11">
        <w:rPr>
          <w:b/>
          <w:lang w:val="kk-KZ"/>
        </w:rPr>
        <w:t>БҰЙЫРАМЫН:</w:t>
      </w:r>
    </w:p>
    <w:p w:rsidR="00AB4E11" w:rsidRPr="00AB4E11" w:rsidRDefault="00AB4E11" w:rsidP="00AB4E11">
      <w:pPr>
        <w:jc w:val="both"/>
        <w:rPr>
          <w:lang w:val="kk-KZ"/>
        </w:rPr>
      </w:pPr>
      <w:r>
        <w:rPr>
          <w:lang w:val="kk-KZ"/>
        </w:rPr>
        <w:tab/>
      </w:r>
      <w:r w:rsidRPr="00AB4E11">
        <w:rPr>
          <w:lang w:val="kk-KZ"/>
        </w:rPr>
        <w:t>1. Мемлекеттік қызмет көрсету үшін құжаттарды қабылдау және беру бойы</w:t>
      </w:r>
      <w:r>
        <w:rPr>
          <w:lang w:val="kk-KZ"/>
        </w:rPr>
        <w:t>нша жауапты болып тағайындалсын</w:t>
      </w:r>
      <w:r w:rsidRPr="00AB4E11">
        <w:rPr>
          <w:lang w:val="kk-KZ"/>
        </w:rPr>
        <w:t xml:space="preserve">: </w:t>
      </w:r>
    </w:p>
    <w:p w:rsidR="00AB4E11" w:rsidRPr="00AB4E11" w:rsidRDefault="00AB4E11" w:rsidP="00AB4E11">
      <w:pPr>
        <w:jc w:val="both"/>
        <w:rPr>
          <w:lang w:val="kk-KZ"/>
        </w:rPr>
      </w:pPr>
      <w:r>
        <w:rPr>
          <w:lang w:val="kk-KZ"/>
        </w:rPr>
        <w:tab/>
      </w:r>
      <w:r w:rsidRPr="00AB4E11">
        <w:rPr>
          <w:lang w:val="kk-KZ"/>
        </w:rPr>
        <w:t xml:space="preserve">- "Жалпы білім беретін мектептердегі білім алушылар мен тәрбиеленушілердің жекелеген санаттарына тегін және жеңілдікпен тамақтандыруды ұсыну" іс жүргізуші </w:t>
      </w:r>
      <w:r w:rsidR="003D11FD">
        <w:rPr>
          <w:lang w:val="kk-KZ"/>
        </w:rPr>
        <w:t>В.В.Михайленкоға</w:t>
      </w:r>
      <w:r w:rsidRPr="00AB4E11">
        <w:rPr>
          <w:lang w:val="kk-KZ"/>
        </w:rPr>
        <w:t>;</w:t>
      </w:r>
    </w:p>
    <w:p w:rsidR="00AB4E11" w:rsidRPr="00AB4E11" w:rsidRDefault="00AB4E11" w:rsidP="00AB4E11">
      <w:pPr>
        <w:jc w:val="both"/>
        <w:rPr>
          <w:lang w:val="kk-KZ"/>
        </w:rPr>
      </w:pPr>
      <w:r>
        <w:rPr>
          <w:lang w:val="kk-KZ"/>
        </w:rPr>
        <w:tab/>
      </w:r>
      <w:r w:rsidRPr="00AB4E11">
        <w:rPr>
          <w:lang w:val="kk-KZ"/>
        </w:rPr>
        <w:t xml:space="preserve">- </w:t>
      </w:r>
      <w:r>
        <w:rPr>
          <w:lang w:val="kk-KZ"/>
        </w:rPr>
        <w:t>«Аз</w:t>
      </w:r>
      <w:r w:rsidRPr="00AB4E11">
        <w:rPr>
          <w:lang w:val="kk-KZ"/>
        </w:rPr>
        <w:t xml:space="preserve"> қамтылған отбасы балаларының қала сыртындағы және мектеп жанындағы лагерьлерде демалуы үшін құжаттарды қабылдау</w:t>
      </w:r>
      <w:r>
        <w:rPr>
          <w:lang w:val="kk-KZ"/>
        </w:rPr>
        <w:t xml:space="preserve"> және жолдама беру</w:t>
      </w:r>
      <w:r w:rsidRPr="00AB4E11">
        <w:rPr>
          <w:lang w:val="kk-KZ"/>
        </w:rPr>
        <w:t>"</w:t>
      </w:r>
      <w:r>
        <w:rPr>
          <w:lang w:val="kk-KZ"/>
        </w:rPr>
        <w:t xml:space="preserve"> </w:t>
      </w:r>
      <w:r w:rsidRPr="00AB4E11">
        <w:rPr>
          <w:lang w:val="kk-KZ"/>
        </w:rPr>
        <w:t xml:space="preserve">іс жүргізуші </w:t>
      </w:r>
      <w:r w:rsidR="003D11FD">
        <w:rPr>
          <w:lang w:val="kk-KZ"/>
        </w:rPr>
        <w:t>В.В.Михайленкоға</w:t>
      </w:r>
      <w:r w:rsidRPr="00AB4E11">
        <w:rPr>
          <w:lang w:val="kk-KZ"/>
        </w:rPr>
        <w:t>;</w:t>
      </w:r>
    </w:p>
    <w:p w:rsidR="00AB4E11" w:rsidRDefault="00AB4E11" w:rsidP="00015045">
      <w:pPr>
        <w:jc w:val="both"/>
        <w:rPr>
          <w:lang w:val="kk-KZ"/>
        </w:rPr>
      </w:pPr>
      <w:r>
        <w:rPr>
          <w:lang w:val="kk-KZ"/>
        </w:rPr>
        <w:tab/>
      </w:r>
      <w:r w:rsidR="00015045">
        <w:rPr>
          <w:lang w:val="kk-KZ"/>
        </w:rPr>
        <w:t xml:space="preserve">- </w:t>
      </w:r>
      <w:r w:rsidR="00015045" w:rsidRPr="00015045">
        <w:rPr>
          <w:lang w:val="kk-KZ"/>
        </w:rPr>
        <w:t xml:space="preserve">"Бастауыш,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қабылдау" іс жүргізуші </w:t>
      </w:r>
      <w:r w:rsidR="003D11FD">
        <w:rPr>
          <w:lang w:val="kk-KZ"/>
        </w:rPr>
        <w:t>В.В.Михайленкоға</w:t>
      </w:r>
      <w:r w:rsidR="00015045" w:rsidRPr="00015045">
        <w:rPr>
          <w:lang w:val="kk-KZ"/>
        </w:rPr>
        <w:t>;</w:t>
      </w:r>
    </w:p>
    <w:p w:rsidR="0019573F" w:rsidRPr="0019573F" w:rsidRDefault="0019573F" w:rsidP="0019573F">
      <w:pPr>
        <w:ind w:firstLine="708"/>
        <w:jc w:val="both"/>
        <w:rPr>
          <w:lang w:val="kk-KZ"/>
        </w:rPr>
      </w:pPr>
      <w:r>
        <w:rPr>
          <w:lang w:val="kk-KZ"/>
        </w:rPr>
        <w:t>- «Б</w:t>
      </w:r>
      <w:r w:rsidRPr="0019573F">
        <w:rPr>
          <w:lang w:val="kk-KZ"/>
        </w:rPr>
        <w:t>алаларды жалпы білім беретін оқу орындары арасында ауыстыру үшін құжаттар қабылдау</w:t>
      </w:r>
      <w:r>
        <w:rPr>
          <w:lang w:val="kk-KZ"/>
        </w:rPr>
        <w:t xml:space="preserve">» </w:t>
      </w:r>
      <w:r w:rsidRPr="00015045">
        <w:rPr>
          <w:lang w:val="kk-KZ"/>
        </w:rPr>
        <w:t xml:space="preserve">іс жүргізуші </w:t>
      </w:r>
      <w:r>
        <w:rPr>
          <w:lang w:val="kk-KZ"/>
        </w:rPr>
        <w:t>В.В.Михайленкоға</w:t>
      </w:r>
      <w:r>
        <w:rPr>
          <w:lang w:val="kk-KZ"/>
        </w:rPr>
        <w:t xml:space="preserve">; </w:t>
      </w:r>
    </w:p>
    <w:p w:rsidR="00CA2C9D" w:rsidRPr="00AB4E11" w:rsidRDefault="00CA2C9D" w:rsidP="00CA2C9D">
      <w:pPr>
        <w:jc w:val="both"/>
        <w:rPr>
          <w:lang w:val="kk-KZ"/>
        </w:rPr>
      </w:pPr>
      <w:r>
        <w:rPr>
          <w:lang w:val="kk-KZ"/>
        </w:rPr>
        <w:tab/>
      </w:r>
      <w:r w:rsidRPr="00CA2C9D">
        <w:rPr>
          <w:lang w:val="kk-KZ"/>
        </w:rPr>
        <w:t xml:space="preserve">- </w:t>
      </w:r>
      <w:r>
        <w:rPr>
          <w:lang w:val="kk-KZ"/>
        </w:rPr>
        <w:t>«Д</w:t>
      </w:r>
      <w:r w:rsidRPr="00CA2C9D">
        <w:rPr>
          <w:lang w:val="kk-KZ"/>
        </w:rPr>
        <w:t>енсаулық жағдайына байланысты ұзақ уақыт бойы бастауыш, негізгі орта, жалпы орта білім беру ұйымдарына бара алмайтын балаларды үйде оқыту</w:t>
      </w:r>
      <w:r>
        <w:rPr>
          <w:lang w:val="kk-KZ"/>
        </w:rPr>
        <w:t>ды</w:t>
      </w:r>
      <w:r w:rsidRPr="00CA2C9D">
        <w:rPr>
          <w:lang w:val="kk-KZ"/>
        </w:rPr>
        <w:t xml:space="preserve"> жеке тегін </w:t>
      </w:r>
      <w:r>
        <w:rPr>
          <w:lang w:val="kk-KZ"/>
        </w:rPr>
        <w:t>ұ</w:t>
      </w:r>
      <w:r w:rsidRPr="00CA2C9D">
        <w:rPr>
          <w:lang w:val="kk-KZ"/>
        </w:rPr>
        <w:t>йымдастыру үшін құжаттарды қабылдау</w:t>
      </w:r>
      <w:r>
        <w:rPr>
          <w:lang w:val="kk-KZ"/>
        </w:rPr>
        <w:t>»</w:t>
      </w:r>
      <w:r w:rsidRPr="00CA2C9D">
        <w:rPr>
          <w:lang w:val="kk-KZ"/>
        </w:rPr>
        <w:t xml:space="preserve"> </w:t>
      </w:r>
      <w:r w:rsidRPr="00015045">
        <w:rPr>
          <w:lang w:val="kk-KZ"/>
        </w:rPr>
        <w:t xml:space="preserve">іс жүргізуші </w:t>
      </w:r>
      <w:r w:rsidR="003D11FD">
        <w:rPr>
          <w:lang w:val="kk-KZ"/>
        </w:rPr>
        <w:t>В.В.Михайленкоға</w:t>
      </w:r>
      <w:r w:rsidRPr="00015045">
        <w:rPr>
          <w:lang w:val="kk-KZ"/>
        </w:rPr>
        <w:t>;</w:t>
      </w:r>
    </w:p>
    <w:p w:rsidR="00AB4E11" w:rsidRDefault="00CA2C9D" w:rsidP="00CA2C9D">
      <w:pPr>
        <w:jc w:val="both"/>
        <w:rPr>
          <w:lang w:val="kk-KZ"/>
        </w:rPr>
      </w:pPr>
      <w:r>
        <w:rPr>
          <w:lang w:val="kk-KZ"/>
        </w:rPr>
        <w:tab/>
      </w:r>
      <w:r w:rsidRPr="00CA2C9D">
        <w:rPr>
          <w:lang w:val="kk-KZ"/>
        </w:rPr>
        <w:t xml:space="preserve">- "Мектепке дейінгі ұйымдарға құжаттарды қабылдау және балаларды қабылдау " </w:t>
      </w:r>
      <w:r>
        <w:rPr>
          <w:lang w:val="kk-KZ"/>
        </w:rPr>
        <w:t xml:space="preserve"> </w:t>
      </w:r>
      <w:r w:rsidRPr="00CA2C9D">
        <w:rPr>
          <w:lang w:val="kk-KZ"/>
        </w:rPr>
        <w:t>"Тамшы" шағын орталығының әдіскері Қожахметова А. Т.;</w:t>
      </w:r>
    </w:p>
    <w:p w:rsidR="00015045" w:rsidRDefault="00CE6AA4" w:rsidP="00AB4E11">
      <w:pPr>
        <w:jc w:val="both"/>
        <w:rPr>
          <w:lang w:val="kk-KZ"/>
        </w:rPr>
      </w:pPr>
      <w:r>
        <w:rPr>
          <w:lang w:val="kk-KZ"/>
        </w:rPr>
        <w:tab/>
        <w:t xml:space="preserve">2. </w:t>
      </w:r>
      <w:r w:rsidRPr="00CE6AA4">
        <w:rPr>
          <w:lang w:val="kk-KZ"/>
        </w:rPr>
        <w:t>Мемлекеттік қызмет бойынша жауапты орындаушы болып тағайындалсын:</w:t>
      </w:r>
    </w:p>
    <w:p w:rsidR="00C544B8" w:rsidRDefault="00C544B8" w:rsidP="00AB4E11">
      <w:pPr>
        <w:jc w:val="both"/>
        <w:rPr>
          <w:lang w:val="kk-KZ"/>
        </w:rPr>
      </w:pPr>
      <w:r>
        <w:rPr>
          <w:lang w:val="kk-KZ"/>
        </w:rPr>
        <w:tab/>
        <w:t>- "Ж</w:t>
      </w:r>
      <w:r w:rsidRPr="00C544B8">
        <w:rPr>
          <w:lang w:val="kk-KZ"/>
        </w:rPr>
        <w:t xml:space="preserve">алпы білім беретін мектептерде білім алушылар мен тәрбиеленушілердің жекелеген санаттарына тегін тамақтандыруды ұсыну үшін </w:t>
      </w:r>
      <w:r w:rsidRPr="00C544B8">
        <w:rPr>
          <w:lang w:val="kk-KZ"/>
        </w:rPr>
        <w:lastRenderedPageBreak/>
        <w:t>құжаттар қабылдау" директордың Т</w:t>
      </w:r>
      <w:r>
        <w:rPr>
          <w:lang w:val="kk-KZ"/>
        </w:rPr>
        <w:t>І</w:t>
      </w:r>
      <w:r w:rsidRPr="00C544B8">
        <w:rPr>
          <w:lang w:val="kk-KZ"/>
        </w:rPr>
        <w:t xml:space="preserve"> жөніндегі орынбасары С. С. Жирнов</w:t>
      </w:r>
      <w:r w:rsidR="003D11FD">
        <w:rPr>
          <w:lang w:val="kk-KZ"/>
        </w:rPr>
        <w:t>а және әлеуметтік педагогтар Г.Д.Балгабаева мен К.А.Зикринаға;</w:t>
      </w:r>
    </w:p>
    <w:p w:rsidR="00D572B9" w:rsidRDefault="00D572B9" w:rsidP="00D572B9">
      <w:pPr>
        <w:jc w:val="both"/>
        <w:rPr>
          <w:lang w:val="kk-KZ"/>
        </w:rPr>
      </w:pPr>
      <w:r>
        <w:rPr>
          <w:lang w:val="kk-KZ"/>
        </w:rPr>
        <w:tab/>
        <w:t>- «Аз</w:t>
      </w:r>
      <w:r w:rsidRPr="00AB4E11">
        <w:rPr>
          <w:lang w:val="kk-KZ"/>
        </w:rPr>
        <w:t xml:space="preserve"> қамтылған отбасы балаларының қала сыртындағы және мектеп жанындағы лагерьлерде демалуы үшін құжаттарды қабылдау</w:t>
      </w:r>
      <w:r>
        <w:rPr>
          <w:lang w:val="kk-KZ"/>
        </w:rPr>
        <w:t xml:space="preserve"> және жолдама беру</w:t>
      </w:r>
      <w:r w:rsidRPr="00AB4E11">
        <w:rPr>
          <w:lang w:val="kk-KZ"/>
        </w:rPr>
        <w:t>"</w:t>
      </w:r>
      <w:r>
        <w:rPr>
          <w:lang w:val="kk-KZ"/>
        </w:rPr>
        <w:t xml:space="preserve"> </w:t>
      </w:r>
      <w:r w:rsidRPr="00C544B8">
        <w:rPr>
          <w:lang w:val="kk-KZ"/>
        </w:rPr>
        <w:t>әлеуметтік педагог</w:t>
      </w:r>
      <w:r w:rsidR="003D11FD">
        <w:rPr>
          <w:lang w:val="kk-KZ"/>
        </w:rPr>
        <w:t>тар Г.Д.Балгабаева мен К.А.Зикринаға</w:t>
      </w:r>
      <w:r w:rsidRPr="00AB4E11">
        <w:rPr>
          <w:lang w:val="kk-KZ"/>
        </w:rPr>
        <w:t>;</w:t>
      </w:r>
    </w:p>
    <w:p w:rsidR="003B5113" w:rsidRDefault="00D572B9" w:rsidP="00D572B9">
      <w:pPr>
        <w:jc w:val="both"/>
        <w:rPr>
          <w:lang w:val="kk-KZ"/>
        </w:rPr>
      </w:pPr>
      <w:r>
        <w:rPr>
          <w:lang w:val="kk-KZ"/>
        </w:rPr>
        <w:tab/>
        <w:t xml:space="preserve">- </w:t>
      </w:r>
      <w:r w:rsidRPr="00015045">
        <w:rPr>
          <w:lang w:val="kk-KZ"/>
        </w:rPr>
        <w:t>"Бастауыш,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қабылдау"</w:t>
      </w:r>
      <w:r>
        <w:rPr>
          <w:lang w:val="kk-KZ"/>
        </w:rPr>
        <w:t xml:space="preserve"> </w:t>
      </w:r>
      <w:r w:rsidR="003B5113">
        <w:rPr>
          <w:lang w:val="kk-KZ"/>
        </w:rPr>
        <w:t>д</w:t>
      </w:r>
      <w:r>
        <w:rPr>
          <w:lang w:val="kk-KZ"/>
        </w:rPr>
        <w:t>ире</w:t>
      </w:r>
      <w:r w:rsidR="003B5113">
        <w:rPr>
          <w:lang w:val="kk-KZ"/>
        </w:rPr>
        <w:t>к</w:t>
      </w:r>
      <w:r>
        <w:rPr>
          <w:lang w:val="kk-KZ"/>
        </w:rPr>
        <w:t>тордың ОІ жөніндегі орынбасарлары</w:t>
      </w:r>
      <w:r w:rsidR="003B5113">
        <w:rPr>
          <w:lang w:val="kk-KZ"/>
        </w:rPr>
        <w:t xml:space="preserve"> И.Н.Кокош, </w:t>
      </w:r>
      <w:r w:rsidR="003D11FD">
        <w:rPr>
          <w:lang w:val="kk-KZ"/>
        </w:rPr>
        <w:t>Р.М.Оразалина</w:t>
      </w:r>
      <w:r w:rsidR="003B5113">
        <w:rPr>
          <w:lang w:val="kk-KZ"/>
        </w:rPr>
        <w:t xml:space="preserve">, </w:t>
      </w:r>
      <w:r w:rsidR="003D11FD">
        <w:rPr>
          <w:lang w:val="kk-KZ"/>
        </w:rPr>
        <w:t>С.С.Мухамеджанова, М.И.Венинг</w:t>
      </w:r>
      <w:r w:rsidR="003B5113">
        <w:rPr>
          <w:lang w:val="kk-KZ"/>
        </w:rPr>
        <w:t xml:space="preserve">; </w:t>
      </w:r>
    </w:p>
    <w:p w:rsidR="003B5113" w:rsidRPr="00AB4E11" w:rsidRDefault="003B5113" w:rsidP="003B5113">
      <w:pPr>
        <w:jc w:val="both"/>
        <w:rPr>
          <w:lang w:val="kk-KZ"/>
        </w:rPr>
      </w:pPr>
      <w:r>
        <w:rPr>
          <w:lang w:val="kk-KZ"/>
        </w:rPr>
        <w:tab/>
        <w:t xml:space="preserve"> </w:t>
      </w:r>
      <w:r w:rsidR="00D572B9">
        <w:rPr>
          <w:lang w:val="kk-KZ"/>
        </w:rPr>
        <w:t xml:space="preserve"> </w:t>
      </w:r>
      <w:r>
        <w:rPr>
          <w:lang w:val="kk-KZ"/>
        </w:rPr>
        <w:t>«Д</w:t>
      </w:r>
      <w:r w:rsidRPr="00CA2C9D">
        <w:rPr>
          <w:lang w:val="kk-KZ"/>
        </w:rPr>
        <w:t>енсаулық жағдайына байланысты ұзақ уақыт бойы бастауыш, негізгі орта, жалпы орта білім беру ұйымдарына бара алмайтын балаларды үйде оқыту</w:t>
      </w:r>
      <w:r>
        <w:rPr>
          <w:lang w:val="kk-KZ"/>
        </w:rPr>
        <w:t>ды</w:t>
      </w:r>
      <w:r w:rsidRPr="00CA2C9D">
        <w:rPr>
          <w:lang w:val="kk-KZ"/>
        </w:rPr>
        <w:t xml:space="preserve"> жеке тегін </w:t>
      </w:r>
      <w:r>
        <w:rPr>
          <w:lang w:val="kk-KZ"/>
        </w:rPr>
        <w:t>ұ</w:t>
      </w:r>
      <w:r w:rsidRPr="00CA2C9D">
        <w:rPr>
          <w:lang w:val="kk-KZ"/>
        </w:rPr>
        <w:t>йымдастыру үшін құжаттарды қабылдау</w:t>
      </w:r>
      <w:r>
        <w:rPr>
          <w:lang w:val="kk-KZ"/>
        </w:rPr>
        <w:t>»</w:t>
      </w:r>
      <w:r w:rsidRPr="00CA2C9D">
        <w:rPr>
          <w:lang w:val="kk-KZ"/>
        </w:rPr>
        <w:t xml:space="preserve"> </w:t>
      </w:r>
      <w:r>
        <w:rPr>
          <w:lang w:val="kk-KZ"/>
        </w:rPr>
        <w:t>директордың ОІ жөніндегі орынбасарлары И.Н.Кокош,</w:t>
      </w:r>
      <w:r w:rsidR="003D11FD">
        <w:rPr>
          <w:lang w:val="kk-KZ"/>
        </w:rPr>
        <w:t xml:space="preserve"> Р.М.Оразалина, С.С.Мухамеджанова, М.И.Венинг</w:t>
      </w:r>
      <w:r>
        <w:rPr>
          <w:lang w:val="kk-KZ"/>
        </w:rPr>
        <w:t>;</w:t>
      </w:r>
    </w:p>
    <w:p w:rsidR="003B5113" w:rsidRDefault="003B5113" w:rsidP="003B5113">
      <w:pPr>
        <w:jc w:val="both"/>
        <w:rPr>
          <w:lang w:val="kk-KZ"/>
        </w:rPr>
      </w:pPr>
      <w:r>
        <w:rPr>
          <w:lang w:val="kk-KZ"/>
        </w:rPr>
        <w:tab/>
      </w:r>
      <w:r w:rsidRPr="00CA2C9D">
        <w:rPr>
          <w:lang w:val="kk-KZ"/>
        </w:rPr>
        <w:t xml:space="preserve">- "Мектепке дейінгі ұйымдарға құжаттарды қабылдау және балаларды қабылдау " </w:t>
      </w:r>
      <w:r>
        <w:rPr>
          <w:lang w:val="kk-KZ"/>
        </w:rPr>
        <w:t xml:space="preserve"> </w:t>
      </w:r>
      <w:r w:rsidRPr="00CA2C9D">
        <w:rPr>
          <w:lang w:val="kk-KZ"/>
        </w:rPr>
        <w:t>"Тамшы" шағын орталығының әдіскері Қожахметова А. Т.;</w:t>
      </w:r>
    </w:p>
    <w:p w:rsidR="00D572B9" w:rsidRPr="00AB4E11" w:rsidRDefault="00D572B9" w:rsidP="00D572B9">
      <w:pPr>
        <w:jc w:val="both"/>
        <w:rPr>
          <w:lang w:val="kk-KZ"/>
        </w:rPr>
      </w:pPr>
    </w:p>
    <w:p w:rsidR="00D572B9" w:rsidRPr="00AB4E11" w:rsidRDefault="00D572B9" w:rsidP="00AB4E11">
      <w:pPr>
        <w:jc w:val="both"/>
        <w:rPr>
          <w:lang w:val="kk-KZ"/>
        </w:rPr>
      </w:pPr>
    </w:p>
    <w:p w:rsidR="00AB4E11" w:rsidRPr="00015045" w:rsidRDefault="00AB4E11" w:rsidP="00AB4E11">
      <w:pPr>
        <w:jc w:val="both"/>
        <w:rPr>
          <w:b/>
          <w:lang w:val="kk-KZ"/>
        </w:rPr>
      </w:pPr>
      <w:r w:rsidRPr="00015045">
        <w:rPr>
          <w:b/>
          <w:lang w:val="kk-KZ"/>
        </w:rPr>
        <w:t xml:space="preserve">             Директоры </w:t>
      </w:r>
      <w:r w:rsidR="00015045" w:rsidRPr="00015045">
        <w:rPr>
          <w:b/>
          <w:lang w:val="kk-KZ"/>
        </w:rPr>
        <w:tab/>
      </w:r>
      <w:r w:rsidR="00015045" w:rsidRPr="00015045">
        <w:rPr>
          <w:b/>
          <w:lang w:val="kk-KZ"/>
        </w:rPr>
        <w:tab/>
      </w:r>
      <w:r w:rsidR="00015045" w:rsidRPr="00015045">
        <w:rPr>
          <w:b/>
          <w:lang w:val="kk-KZ"/>
        </w:rPr>
        <w:tab/>
      </w:r>
      <w:r w:rsidR="00015045" w:rsidRPr="00015045">
        <w:rPr>
          <w:b/>
          <w:lang w:val="kk-KZ"/>
        </w:rPr>
        <w:tab/>
      </w:r>
      <w:r w:rsidR="00015045" w:rsidRPr="00015045">
        <w:rPr>
          <w:b/>
          <w:lang w:val="kk-KZ"/>
        </w:rPr>
        <w:tab/>
      </w:r>
      <w:r w:rsidR="00015045" w:rsidRPr="00015045">
        <w:rPr>
          <w:b/>
          <w:lang w:val="kk-KZ"/>
        </w:rPr>
        <w:tab/>
      </w:r>
      <w:r w:rsidR="00015045" w:rsidRPr="00015045">
        <w:rPr>
          <w:b/>
          <w:lang w:val="kk-KZ"/>
        </w:rPr>
        <w:tab/>
      </w:r>
      <w:r w:rsidRPr="00015045">
        <w:rPr>
          <w:b/>
          <w:lang w:val="kk-KZ"/>
        </w:rPr>
        <w:t xml:space="preserve">Н.Билялова </w:t>
      </w:r>
    </w:p>
    <w:p w:rsidR="00AB4E11" w:rsidRPr="00015045" w:rsidRDefault="00AB4E11" w:rsidP="00AB4E11">
      <w:pPr>
        <w:jc w:val="both"/>
        <w:rPr>
          <w:b/>
          <w:lang w:val="kk-KZ"/>
        </w:rPr>
      </w:pPr>
    </w:p>
    <w:p w:rsidR="00AB4E11" w:rsidRPr="00AB4E11" w:rsidRDefault="00AB4E11" w:rsidP="00AB4E11">
      <w:pPr>
        <w:jc w:val="both"/>
        <w:rPr>
          <w:lang w:val="kk-KZ"/>
        </w:rPr>
      </w:pPr>
    </w:p>
    <w:p w:rsidR="003D11FD" w:rsidRPr="00663B79" w:rsidRDefault="00AB4E11" w:rsidP="003D11FD">
      <w:pPr>
        <w:tabs>
          <w:tab w:val="left" w:pos="3135"/>
          <w:tab w:val="center" w:pos="4818"/>
          <w:tab w:val="left" w:pos="6285"/>
        </w:tabs>
        <w:rPr>
          <w:sz w:val="24"/>
          <w:szCs w:val="24"/>
          <w:lang w:val="kk-KZ"/>
        </w:rPr>
      </w:pPr>
      <w:r w:rsidRPr="00AB4E11">
        <w:rPr>
          <w:lang w:val="kk-KZ"/>
        </w:rPr>
        <w:t>Таныстым</w:t>
      </w:r>
      <w:r w:rsidR="003D11FD">
        <w:rPr>
          <w:lang w:val="kk-KZ"/>
        </w:rPr>
        <w:t xml:space="preserve">: </w:t>
      </w:r>
      <w:r w:rsidR="003D11FD">
        <w:rPr>
          <w:lang w:val="kk-KZ"/>
        </w:rPr>
        <w:tab/>
      </w:r>
      <w:r w:rsidR="003D11FD">
        <w:rPr>
          <w:sz w:val="24"/>
          <w:szCs w:val="24"/>
          <w:lang w:val="kk-KZ"/>
        </w:rPr>
        <w:t>И. Н. Кокош</w:t>
      </w:r>
      <w:r w:rsidR="003D11FD">
        <w:rPr>
          <w:sz w:val="24"/>
          <w:szCs w:val="24"/>
          <w:lang w:val="kk-KZ"/>
        </w:rPr>
        <w:tab/>
      </w:r>
      <w:r w:rsidR="003D11FD">
        <w:rPr>
          <w:sz w:val="24"/>
          <w:szCs w:val="24"/>
          <w:lang w:val="kk-KZ"/>
        </w:rPr>
        <w:tab/>
      </w:r>
      <w:r w:rsidR="003D11FD">
        <w:rPr>
          <w:sz w:val="24"/>
          <w:szCs w:val="24"/>
          <w:lang w:val="kk-KZ"/>
        </w:rPr>
        <w:tab/>
      </w:r>
      <w:r w:rsidR="003D11FD">
        <w:rPr>
          <w:sz w:val="24"/>
          <w:szCs w:val="24"/>
          <w:lang w:val="kk-KZ"/>
        </w:rPr>
        <w:tab/>
        <w:t>С. С. Жирнова</w:t>
      </w:r>
    </w:p>
    <w:p w:rsidR="003D11FD" w:rsidRPr="003305EA" w:rsidRDefault="003D11FD" w:rsidP="003D11FD">
      <w:pPr>
        <w:tabs>
          <w:tab w:val="left" w:pos="3135"/>
          <w:tab w:val="left" w:pos="6285"/>
        </w:tabs>
        <w:rPr>
          <w:sz w:val="24"/>
          <w:szCs w:val="24"/>
          <w:lang w:val="kk-KZ"/>
        </w:rPr>
      </w:pPr>
      <w:r>
        <w:rPr>
          <w:sz w:val="18"/>
          <w:szCs w:val="18"/>
          <w:lang w:val="kk-KZ"/>
        </w:rPr>
        <w:tab/>
      </w:r>
      <w:r>
        <w:rPr>
          <w:sz w:val="24"/>
          <w:szCs w:val="24"/>
          <w:lang w:val="kk-KZ"/>
        </w:rPr>
        <w:t>Р. М. Оразалина</w:t>
      </w: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  <w:t>Г. Д. Балгабаева</w:t>
      </w:r>
    </w:p>
    <w:p w:rsidR="003D11FD" w:rsidRPr="003305EA" w:rsidRDefault="003D11FD" w:rsidP="003D11FD">
      <w:pPr>
        <w:tabs>
          <w:tab w:val="left" w:pos="3135"/>
          <w:tab w:val="left" w:pos="6285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>А.Т.Кожахметова</w:t>
      </w: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  <w:t xml:space="preserve">С. С. Мухамеджанова </w:t>
      </w:r>
    </w:p>
    <w:p w:rsidR="003D11FD" w:rsidRDefault="003D11FD" w:rsidP="003D11FD">
      <w:pPr>
        <w:tabs>
          <w:tab w:val="left" w:pos="3135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 xml:space="preserve">В. В.Михайленко  </w:t>
      </w: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  <w:t>М. И. Венинг</w:t>
      </w:r>
    </w:p>
    <w:p w:rsidR="003D11FD" w:rsidRPr="003305EA" w:rsidRDefault="003D11FD" w:rsidP="003D11FD">
      <w:pPr>
        <w:tabs>
          <w:tab w:val="left" w:pos="3135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>К. А. Зикрина</w:t>
      </w:r>
      <w:r>
        <w:rPr>
          <w:sz w:val="24"/>
          <w:szCs w:val="24"/>
          <w:lang w:val="kk-KZ"/>
        </w:rPr>
        <w:tab/>
      </w:r>
    </w:p>
    <w:p w:rsidR="003D11FD" w:rsidRPr="003305EA" w:rsidRDefault="003D11FD" w:rsidP="003D11FD">
      <w:pPr>
        <w:rPr>
          <w:sz w:val="24"/>
          <w:szCs w:val="24"/>
          <w:lang w:val="kk-KZ"/>
        </w:rPr>
      </w:pPr>
    </w:p>
    <w:p w:rsidR="00AB4E11" w:rsidRPr="003305EA" w:rsidRDefault="003B5113" w:rsidP="003D11FD">
      <w:pPr>
        <w:jc w:val="both"/>
        <w:rPr>
          <w:sz w:val="24"/>
          <w:szCs w:val="24"/>
          <w:lang w:val="kk-KZ"/>
        </w:rPr>
      </w:pPr>
      <w:r>
        <w:rPr>
          <w:lang w:val="kk-KZ"/>
        </w:rPr>
        <w:t xml:space="preserve"> </w:t>
      </w:r>
    </w:p>
    <w:p w:rsidR="00AB4E11" w:rsidRDefault="00AB4E11" w:rsidP="00AB4E11">
      <w:pPr>
        <w:rPr>
          <w:sz w:val="18"/>
          <w:szCs w:val="18"/>
          <w:lang w:val="kk-KZ"/>
        </w:rPr>
      </w:pPr>
    </w:p>
    <w:p w:rsidR="00AB4E11" w:rsidRDefault="00AB4E11" w:rsidP="00AB4E11">
      <w:pPr>
        <w:rPr>
          <w:sz w:val="18"/>
          <w:szCs w:val="18"/>
          <w:lang w:val="kk-KZ"/>
        </w:rPr>
      </w:pPr>
    </w:p>
    <w:p w:rsidR="00AB4E11" w:rsidRDefault="00AB4E11" w:rsidP="00AB4E11">
      <w:pPr>
        <w:rPr>
          <w:sz w:val="18"/>
          <w:szCs w:val="18"/>
          <w:lang w:val="kk-KZ"/>
        </w:rPr>
      </w:pPr>
    </w:p>
    <w:p w:rsidR="00AB4E11" w:rsidRDefault="00AB4E11" w:rsidP="00AB4E11">
      <w:pPr>
        <w:rPr>
          <w:sz w:val="18"/>
          <w:szCs w:val="18"/>
          <w:lang w:val="kk-KZ"/>
        </w:rPr>
      </w:pPr>
    </w:p>
    <w:p w:rsidR="00AB4E11" w:rsidRDefault="00AB4E11" w:rsidP="00AB4E11">
      <w:pPr>
        <w:rPr>
          <w:sz w:val="18"/>
          <w:szCs w:val="18"/>
          <w:lang w:val="kk-KZ"/>
        </w:rPr>
      </w:pPr>
    </w:p>
    <w:p w:rsidR="00AB4E11" w:rsidRDefault="00AB4E11" w:rsidP="000E1AE0">
      <w:pPr>
        <w:rPr>
          <w:sz w:val="18"/>
          <w:szCs w:val="18"/>
          <w:lang w:val="kk-KZ"/>
        </w:rPr>
      </w:pPr>
    </w:p>
    <w:p w:rsidR="00AB4E11" w:rsidRDefault="00AB4E11" w:rsidP="000E1AE0">
      <w:pPr>
        <w:rPr>
          <w:sz w:val="18"/>
          <w:szCs w:val="18"/>
          <w:lang w:val="kk-KZ"/>
        </w:rPr>
      </w:pPr>
    </w:p>
    <w:p w:rsidR="006A0D39" w:rsidRDefault="006A0D39" w:rsidP="000E1AE0">
      <w:pPr>
        <w:rPr>
          <w:sz w:val="18"/>
          <w:szCs w:val="18"/>
          <w:lang w:val="kk-KZ"/>
        </w:rPr>
      </w:pPr>
    </w:p>
    <w:p w:rsidR="006A0D39" w:rsidRDefault="006A0D39" w:rsidP="000E1AE0">
      <w:pPr>
        <w:rPr>
          <w:sz w:val="18"/>
          <w:szCs w:val="18"/>
          <w:lang w:val="kk-KZ"/>
        </w:rPr>
      </w:pPr>
    </w:p>
    <w:p w:rsidR="000E1AE0" w:rsidRDefault="000E1AE0" w:rsidP="000E1AE0">
      <w:pPr>
        <w:rPr>
          <w:sz w:val="18"/>
          <w:szCs w:val="18"/>
          <w:lang w:val="kk-KZ"/>
        </w:rPr>
      </w:pPr>
    </w:p>
    <w:p w:rsidR="003305EA" w:rsidRDefault="003305EA" w:rsidP="000E1AE0">
      <w:pPr>
        <w:rPr>
          <w:sz w:val="18"/>
          <w:szCs w:val="18"/>
          <w:lang w:val="kk-KZ"/>
        </w:rPr>
      </w:pPr>
    </w:p>
    <w:p w:rsidR="003305EA" w:rsidRDefault="003305EA" w:rsidP="000E1AE0">
      <w:pPr>
        <w:rPr>
          <w:sz w:val="18"/>
          <w:szCs w:val="18"/>
          <w:lang w:val="kk-KZ"/>
        </w:rPr>
      </w:pPr>
    </w:p>
    <w:p w:rsidR="003305EA" w:rsidRDefault="003305EA" w:rsidP="000E1AE0">
      <w:pPr>
        <w:rPr>
          <w:sz w:val="18"/>
          <w:szCs w:val="18"/>
          <w:lang w:val="kk-KZ"/>
        </w:rPr>
      </w:pPr>
    </w:p>
    <w:p w:rsidR="003305EA" w:rsidRDefault="003305EA" w:rsidP="000E1AE0">
      <w:pPr>
        <w:rPr>
          <w:sz w:val="18"/>
          <w:szCs w:val="18"/>
          <w:lang w:val="kk-KZ"/>
        </w:rPr>
      </w:pPr>
    </w:p>
    <w:p w:rsidR="003305EA" w:rsidRDefault="003305EA" w:rsidP="000E1AE0">
      <w:pPr>
        <w:rPr>
          <w:sz w:val="18"/>
          <w:szCs w:val="18"/>
          <w:lang w:val="kk-KZ"/>
        </w:rPr>
      </w:pPr>
    </w:p>
    <w:p w:rsidR="003305EA" w:rsidRDefault="003305EA" w:rsidP="000E1AE0">
      <w:pPr>
        <w:rPr>
          <w:sz w:val="18"/>
          <w:szCs w:val="18"/>
          <w:lang w:val="kk-KZ"/>
        </w:rPr>
      </w:pPr>
    </w:p>
    <w:p w:rsidR="003305EA" w:rsidRDefault="003305EA" w:rsidP="000E1AE0">
      <w:pPr>
        <w:rPr>
          <w:sz w:val="18"/>
          <w:szCs w:val="18"/>
          <w:lang w:val="kk-KZ"/>
        </w:rPr>
      </w:pPr>
    </w:p>
    <w:p w:rsidR="003305EA" w:rsidRDefault="003305EA" w:rsidP="000E1AE0">
      <w:pPr>
        <w:rPr>
          <w:sz w:val="18"/>
          <w:szCs w:val="18"/>
          <w:lang w:val="kk-KZ"/>
        </w:rPr>
      </w:pPr>
    </w:p>
    <w:p w:rsidR="003305EA" w:rsidRDefault="003305EA" w:rsidP="000E1AE0">
      <w:pPr>
        <w:rPr>
          <w:sz w:val="18"/>
          <w:szCs w:val="18"/>
          <w:lang w:val="kk-KZ"/>
        </w:rPr>
      </w:pPr>
    </w:p>
    <w:p w:rsidR="003305EA" w:rsidRDefault="003305EA" w:rsidP="000E1AE0">
      <w:pPr>
        <w:rPr>
          <w:sz w:val="18"/>
          <w:szCs w:val="18"/>
          <w:lang w:val="kk-KZ"/>
        </w:rPr>
      </w:pPr>
    </w:p>
    <w:p w:rsidR="003305EA" w:rsidRDefault="003305EA" w:rsidP="000E1AE0">
      <w:pPr>
        <w:rPr>
          <w:sz w:val="18"/>
          <w:szCs w:val="18"/>
          <w:lang w:val="kk-KZ"/>
        </w:rPr>
      </w:pPr>
    </w:p>
    <w:p w:rsidR="003305EA" w:rsidRDefault="003305EA" w:rsidP="000E1AE0">
      <w:pPr>
        <w:rPr>
          <w:sz w:val="18"/>
          <w:szCs w:val="18"/>
          <w:lang w:val="kk-KZ"/>
        </w:rPr>
      </w:pPr>
    </w:p>
    <w:p w:rsidR="003305EA" w:rsidRDefault="003305EA" w:rsidP="000E1AE0">
      <w:pPr>
        <w:rPr>
          <w:sz w:val="18"/>
          <w:szCs w:val="18"/>
          <w:lang w:val="kk-KZ"/>
        </w:rPr>
      </w:pPr>
      <w:bookmarkStart w:id="0" w:name="_GoBack"/>
      <w:bookmarkEnd w:id="0"/>
    </w:p>
    <w:p w:rsidR="003305EA" w:rsidRDefault="003305EA" w:rsidP="000E1AE0">
      <w:pPr>
        <w:rPr>
          <w:sz w:val="18"/>
          <w:szCs w:val="18"/>
          <w:lang w:val="kk-KZ"/>
        </w:rPr>
      </w:pPr>
    </w:p>
    <w:sectPr w:rsidR="003305EA" w:rsidSect="00E72884">
      <w:pgSz w:w="11906" w:h="16838"/>
      <w:pgMar w:top="993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0AC"/>
    <w:multiLevelType w:val="hybridMultilevel"/>
    <w:tmpl w:val="6F86F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7DE5"/>
    <w:multiLevelType w:val="hybridMultilevel"/>
    <w:tmpl w:val="11428878"/>
    <w:lvl w:ilvl="0" w:tplc="0419000F">
      <w:start w:val="1"/>
      <w:numFmt w:val="decimal"/>
      <w:lvlText w:val="%1."/>
      <w:lvlJc w:val="left"/>
      <w:pPr>
        <w:ind w:left="2145" w:hanging="360"/>
      </w:p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" w15:restartNumberingAfterBreak="0">
    <w:nsid w:val="0F9755A0"/>
    <w:multiLevelType w:val="hybridMultilevel"/>
    <w:tmpl w:val="49825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0280A"/>
    <w:multiLevelType w:val="hybridMultilevel"/>
    <w:tmpl w:val="473E9706"/>
    <w:lvl w:ilvl="0" w:tplc="4B4E69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93FF7"/>
    <w:multiLevelType w:val="hybridMultilevel"/>
    <w:tmpl w:val="71F89B42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3362B98"/>
    <w:multiLevelType w:val="hybridMultilevel"/>
    <w:tmpl w:val="784EA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956CD"/>
    <w:multiLevelType w:val="hybridMultilevel"/>
    <w:tmpl w:val="46523ED4"/>
    <w:lvl w:ilvl="0" w:tplc="1D2697D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34BF4319"/>
    <w:multiLevelType w:val="hybridMultilevel"/>
    <w:tmpl w:val="2702E3B4"/>
    <w:lvl w:ilvl="0" w:tplc="DAD24E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D7566"/>
    <w:multiLevelType w:val="hybridMultilevel"/>
    <w:tmpl w:val="EF5C5E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E2C7F"/>
    <w:multiLevelType w:val="hybridMultilevel"/>
    <w:tmpl w:val="E4AAE0B2"/>
    <w:lvl w:ilvl="0" w:tplc="CF4659A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45BEA"/>
    <w:multiLevelType w:val="hybridMultilevel"/>
    <w:tmpl w:val="0E66ACB4"/>
    <w:lvl w:ilvl="0" w:tplc="A386C5B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566827B7"/>
    <w:multiLevelType w:val="hybridMultilevel"/>
    <w:tmpl w:val="AC6E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B1851"/>
    <w:multiLevelType w:val="hybridMultilevel"/>
    <w:tmpl w:val="AF107918"/>
    <w:lvl w:ilvl="0" w:tplc="ADA637DE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6BDE7532"/>
    <w:multiLevelType w:val="hybridMultilevel"/>
    <w:tmpl w:val="AC6E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C709E"/>
    <w:multiLevelType w:val="hybridMultilevel"/>
    <w:tmpl w:val="18283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D2B81"/>
    <w:multiLevelType w:val="hybridMultilevel"/>
    <w:tmpl w:val="9C6A07BE"/>
    <w:lvl w:ilvl="0" w:tplc="938033E0">
      <w:start w:val="2"/>
      <w:numFmt w:val="decimal"/>
      <w:lvlText w:val="%1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0"/>
  </w:num>
  <w:num w:numId="5">
    <w:abstractNumId w:val="6"/>
  </w:num>
  <w:num w:numId="6">
    <w:abstractNumId w:val="14"/>
  </w:num>
  <w:num w:numId="7">
    <w:abstractNumId w:val="12"/>
  </w:num>
  <w:num w:numId="8">
    <w:abstractNumId w:val="10"/>
  </w:num>
  <w:num w:numId="9">
    <w:abstractNumId w:val="13"/>
  </w:num>
  <w:num w:numId="10">
    <w:abstractNumId w:val="11"/>
  </w:num>
  <w:num w:numId="11">
    <w:abstractNumId w:val="7"/>
  </w:num>
  <w:num w:numId="12">
    <w:abstractNumId w:val="5"/>
  </w:num>
  <w:num w:numId="13">
    <w:abstractNumId w:val="9"/>
  </w:num>
  <w:num w:numId="14">
    <w:abstractNumId w:val="2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6BA"/>
    <w:rsid w:val="00011B40"/>
    <w:rsid w:val="00015045"/>
    <w:rsid w:val="0001792E"/>
    <w:rsid w:val="000D1087"/>
    <w:rsid w:val="000E1AE0"/>
    <w:rsid w:val="001540D1"/>
    <w:rsid w:val="0019573F"/>
    <w:rsid w:val="00215A5F"/>
    <w:rsid w:val="0021613D"/>
    <w:rsid w:val="00225149"/>
    <w:rsid w:val="0024102C"/>
    <w:rsid w:val="00296AEA"/>
    <w:rsid w:val="002C37EB"/>
    <w:rsid w:val="003305EA"/>
    <w:rsid w:val="00355304"/>
    <w:rsid w:val="003B5113"/>
    <w:rsid w:val="003D11FD"/>
    <w:rsid w:val="00432EC2"/>
    <w:rsid w:val="004449C1"/>
    <w:rsid w:val="00495D40"/>
    <w:rsid w:val="004C3654"/>
    <w:rsid w:val="004F7214"/>
    <w:rsid w:val="00564F0B"/>
    <w:rsid w:val="00571AB8"/>
    <w:rsid w:val="005962B4"/>
    <w:rsid w:val="005B66FF"/>
    <w:rsid w:val="005C73A1"/>
    <w:rsid w:val="005D4773"/>
    <w:rsid w:val="00641FD8"/>
    <w:rsid w:val="00663B79"/>
    <w:rsid w:val="00681CC4"/>
    <w:rsid w:val="006A0D39"/>
    <w:rsid w:val="006C2411"/>
    <w:rsid w:val="0072525C"/>
    <w:rsid w:val="007352F0"/>
    <w:rsid w:val="00784027"/>
    <w:rsid w:val="00807A0A"/>
    <w:rsid w:val="00834E96"/>
    <w:rsid w:val="00840AA2"/>
    <w:rsid w:val="00841CC8"/>
    <w:rsid w:val="008B19DE"/>
    <w:rsid w:val="00906ACF"/>
    <w:rsid w:val="00984B9E"/>
    <w:rsid w:val="009E475C"/>
    <w:rsid w:val="00A17DEF"/>
    <w:rsid w:val="00A92A6F"/>
    <w:rsid w:val="00AA4E1D"/>
    <w:rsid w:val="00AB4E11"/>
    <w:rsid w:val="00B306BA"/>
    <w:rsid w:val="00B55542"/>
    <w:rsid w:val="00C544B8"/>
    <w:rsid w:val="00C97D62"/>
    <w:rsid w:val="00CA2C9D"/>
    <w:rsid w:val="00CC3335"/>
    <w:rsid w:val="00CE6AA4"/>
    <w:rsid w:val="00CE7689"/>
    <w:rsid w:val="00CF35A0"/>
    <w:rsid w:val="00D02491"/>
    <w:rsid w:val="00D105AC"/>
    <w:rsid w:val="00D572B9"/>
    <w:rsid w:val="00D67532"/>
    <w:rsid w:val="00D83BB4"/>
    <w:rsid w:val="00DB2D41"/>
    <w:rsid w:val="00DF3231"/>
    <w:rsid w:val="00E11C46"/>
    <w:rsid w:val="00E378A4"/>
    <w:rsid w:val="00E72884"/>
    <w:rsid w:val="00E83EB9"/>
    <w:rsid w:val="00EE71E5"/>
    <w:rsid w:val="00F011F4"/>
    <w:rsid w:val="00F04A33"/>
    <w:rsid w:val="00F072AF"/>
    <w:rsid w:val="00FE3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95669"/>
  <w15:docId w15:val="{90A9CE08-077B-4998-9083-165D0DF0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6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06BA"/>
    <w:pPr>
      <w:spacing w:after="120"/>
      <w:ind w:left="283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306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B306BA"/>
    <w:pPr>
      <w:ind w:firstLine="360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B306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6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83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</dc:creator>
  <cp:lastModifiedBy>Пользователь Windows</cp:lastModifiedBy>
  <cp:revision>43</cp:revision>
  <cp:lastPrinted>2021-02-25T08:54:00Z</cp:lastPrinted>
  <dcterms:created xsi:type="dcterms:W3CDTF">2013-11-01T08:37:00Z</dcterms:created>
  <dcterms:modified xsi:type="dcterms:W3CDTF">2021-03-03T10:02:00Z</dcterms:modified>
</cp:coreProperties>
</file>