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175" w:rsidRPr="00BE301B" w:rsidRDefault="00D83175" w:rsidP="00D83175">
      <w:pPr>
        <w:tabs>
          <w:tab w:val="left" w:pos="7230"/>
        </w:tabs>
        <w:jc w:val="right"/>
        <w:rPr>
          <w:rFonts w:ascii="Times New Roman" w:hAnsi="Times New Roman" w:cs="Times New Roman"/>
          <w:sz w:val="28"/>
          <w:szCs w:val="28"/>
          <w:lang w:val="kk-KZ"/>
        </w:rPr>
      </w:pPr>
      <w:r w:rsidRPr="00F461CF">
        <w:rPr>
          <w:rFonts w:ascii="Times New Roman" w:hAnsi="Times New Roman" w:cs="Times New Roman"/>
          <w:b/>
          <w:sz w:val="28"/>
          <w:szCs w:val="28"/>
          <w:lang w:val="kk-KZ"/>
        </w:rPr>
        <w:t xml:space="preserve">    </w:t>
      </w:r>
      <w:r w:rsidR="00461C7F">
        <w:rPr>
          <w:rFonts w:ascii="Times New Roman" w:hAnsi="Times New Roman" w:cs="Times New Roman"/>
          <w:b/>
          <w:sz w:val="28"/>
          <w:szCs w:val="28"/>
          <w:lang w:val="kk-KZ"/>
        </w:rPr>
        <w:t>01.09</w:t>
      </w:r>
      <w:r w:rsidR="00F461CF" w:rsidRPr="00F461CF">
        <w:rPr>
          <w:rFonts w:ascii="Times New Roman" w:hAnsi="Times New Roman" w:cs="Times New Roman"/>
          <w:b/>
          <w:sz w:val="28"/>
          <w:szCs w:val="28"/>
          <w:lang w:val="kk-KZ"/>
        </w:rPr>
        <w:t>.</w:t>
      </w:r>
      <w:r w:rsidRPr="00F461CF">
        <w:rPr>
          <w:rFonts w:ascii="Times New Roman" w:hAnsi="Times New Roman" w:cs="Times New Roman"/>
          <w:b/>
          <w:sz w:val="28"/>
          <w:szCs w:val="28"/>
          <w:lang w:val="kk-KZ"/>
        </w:rPr>
        <w:t>2023ж</w:t>
      </w:r>
      <w:r w:rsidRPr="00BE301B">
        <w:rPr>
          <w:rFonts w:ascii="Times New Roman" w:hAnsi="Times New Roman" w:cs="Times New Roman"/>
          <w:sz w:val="28"/>
          <w:szCs w:val="28"/>
          <w:lang w:val="kk-KZ"/>
        </w:rPr>
        <w:t>.</w:t>
      </w:r>
    </w:p>
    <w:p w:rsidR="00D83175" w:rsidRDefault="00D83175" w:rsidP="00D83175">
      <w:pPr>
        <w:keepNext/>
        <w:keepLines/>
        <w:spacing w:after="0" w:line="240" w:lineRule="auto"/>
        <w:ind w:right="99" w:firstLine="709"/>
        <w:jc w:val="center"/>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 xml:space="preserve">Бос орындарға конкурс туралы </w:t>
      </w:r>
    </w:p>
    <w:p w:rsidR="00D83175" w:rsidRDefault="00D83175" w:rsidP="00D83175">
      <w:pPr>
        <w:keepNext/>
        <w:keepLines/>
        <w:spacing w:after="0" w:line="240" w:lineRule="auto"/>
        <w:ind w:right="99" w:firstLine="709"/>
        <w:jc w:val="center"/>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Хабарландыру</w:t>
      </w:r>
    </w:p>
    <w:p w:rsidR="00D83175" w:rsidRPr="00BE2C2D" w:rsidRDefault="00D83175" w:rsidP="00D83175">
      <w:pPr>
        <w:keepNext/>
        <w:keepLines/>
        <w:spacing w:after="0" w:line="240" w:lineRule="auto"/>
        <w:ind w:right="-143"/>
        <w:rPr>
          <w:rFonts w:ascii="Times New Roman" w:eastAsia="Times New Roman" w:hAnsi="Times New Roman" w:cs="Times New Roman"/>
          <w:bCs/>
          <w:sz w:val="28"/>
          <w:szCs w:val="28"/>
          <w:lang w:val="kk-KZ" w:eastAsia="ru-RU"/>
        </w:rPr>
      </w:pPr>
      <w:r w:rsidRPr="00BE2C2D">
        <w:rPr>
          <w:rFonts w:ascii="Times New Roman" w:eastAsia="Times New Roman" w:hAnsi="Times New Roman" w:cs="Times New Roman"/>
          <w:bCs/>
          <w:sz w:val="28"/>
          <w:szCs w:val="28"/>
          <w:lang w:val="kk-KZ" w:eastAsia="ru-RU"/>
        </w:rPr>
        <w:t>«Солтүстік Қазақстан облысы әкімдігінің білім басқармасы» коммуналдық мемлекеттік мекемесі «Шал ақын ауданы білім бөлімі» коммуналдық мемлекеттік мекемесі «Академик Е.А.Бөкетов атындағы мектеп-гимназиясы» коммуналдық мемлекеттік мекемесі</w:t>
      </w:r>
      <w:r>
        <w:rPr>
          <w:rFonts w:ascii="Times New Roman" w:eastAsia="Times New Roman" w:hAnsi="Times New Roman" w:cs="Times New Roman"/>
          <w:bCs/>
          <w:sz w:val="28"/>
          <w:szCs w:val="28"/>
          <w:lang w:val="kk-KZ" w:eastAsia="ru-RU"/>
        </w:rPr>
        <w:t xml:space="preserve"> </w:t>
      </w:r>
      <w:r w:rsidRPr="00BE2C2D">
        <w:rPr>
          <w:rFonts w:ascii="Times New Roman" w:eastAsia="Times New Roman" w:hAnsi="Times New Roman" w:cs="Times New Roman"/>
          <w:bCs/>
          <w:sz w:val="28"/>
          <w:szCs w:val="28"/>
          <w:lang w:val="kk-KZ" w:eastAsia="ru-RU"/>
        </w:rPr>
        <w:t xml:space="preserve">(келесіде - </w:t>
      </w:r>
      <w:r w:rsidRPr="00BE2C2D">
        <w:rPr>
          <w:rFonts w:ascii="Times New Roman" w:eastAsia="Times New Roman" w:hAnsi="Times New Roman" w:cs="Times New Roman"/>
          <w:sz w:val="28"/>
          <w:szCs w:val="28"/>
          <w:lang w:val="kk-KZ" w:eastAsia="ru-RU"/>
        </w:rPr>
        <w:t>«Академик Е.А.Бөкетов атындағы мектеп-гимназиясы» КММ</w:t>
      </w:r>
      <w:r w:rsidRPr="00BE2C2D">
        <w:rPr>
          <w:rFonts w:ascii="Times New Roman" w:eastAsia="Times New Roman" w:hAnsi="Times New Roman" w:cs="Times New Roman"/>
          <w:bCs/>
          <w:sz w:val="28"/>
          <w:szCs w:val="28"/>
          <w:lang w:val="kk-KZ" w:eastAsia="ru-RU"/>
        </w:rPr>
        <w:t>) бос лауазымдарына конкурс жариялайды.</w:t>
      </w:r>
    </w:p>
    <w:p w:rsidR="00D83175" w:rsidRPr="00D83175" w:rsidRDefault="00D83175" w:rsidP="00D83175">
      <w:pPr>
        <w:pStyle w:val="a5"/>
        <w:rPr>
          <w:rFonts w:ascii="Times New Roman" w:hAnsi="Times New Roman" w:cs="Times New Roman"/>
          <w:sz w:val="28"/>
          <w:szCs w:val="28"/>
          <w:lang w:val="kk-KZ" w:eastAsia="ru-RU"/>
        </w:rPr>
      </w:pPr>
      <w:r w:rsidRPr="00D83175">
        <w:rPr>
          <w:rFonts w:ascii="Times New Roman" w:hAnsi="Times New Roman" w:cs="Times New Roman"/>
          <w:sz w:val="28"/>
          <w:szCs w:val="28"/>
          <w:lang w:val="kk-KZ" w:eastAsia="ru-RU"/>
        </w:rPr>
        <w:t>Конкурс педагогтың бос және (немесе) уақытша бос лауазымына орналасуға конкурс өткізу туралы ереженің негізінде өткізіледі.</w:t>
      </w:r>
    </w:p>
    <w:p w:rsidR="00D83175" w:rsidRDefault="00D83175" w:rsidP="00D8317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Конкурсқа қатысуға шақырамыз: </w:t>
      </w:r>
    </w:p>
    <w:p w:rsidR="00461C7F" w:rsidRDefault="00461C7F" w:rsidP="00461C7F">
      <w:pPr>
        <w:pStyle w:val="a5"/>
        <w:rPr>
          <w:rFonts w:ascii="Times New Roman" w:hAnsi="Times New Roman" w:cs="Times New Roman"/>
          <w:sz w:val="28"/>
          <w:szCs w:val="28"/>
          <w:lang w:val="kk-KZ"/>
        </w:rPr>
      </w:pPr>
      <w:r>
        <w:rPr>
          <w:rFonts w:ascii="Times New Roman" w:hAnsi="Times New Roman" w:cs="Times New Roman"/>
          <w:sz w:val="28"/>
          <w:szCs w:val="28"/>
          <w:lang w:val="kk-KZ"/>
        </w:rPr>
        <w:t>Мектепке дейінгі білім беру ұйымының тәрбиешісі-1ст</w:t>
      </w:r>
      <w:r>
        <w:rPr>
          <w:rFonts w:ascii="Times New Roman" w:hAnsi="Times New Roman" w:cs="Times New Roman"/>
          <w:sz w:val="28"/>
          <w:szCs w:val="28"/>
          <w:lang w:val="kk-KZ"/>
        </w:rPr>
        <w:t xml:space="preserve"> (оқыту тілі орыс тілінде)</w:t>
      </w:r>
    </w:p>
    <w:p w:rsidR="00E27604" w:rsidRDefault="00461C7F"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Бастауыш сынып мұғалімі</w:t>
      </w:r>
      <w:r w:rsidR="00E27604">
        <w:rPr>
          <w:rFonts w:ascii="Times New Roman" w:hAnsi="Times New Roman" w:cs="Times New Roman"/>
          <w:sz w:val="28"/>
          <w:szCs w:val="28"/>
          <w:lang w:val="kk-KZ"/>
        </w:rPr>
        <w:t xml:space="preserve"> -16с</w:t>
      </w:r>
      <w:r w:rsidR="00D83175">
        <w:rPr>
          <w:rFonts w:ascii="Times New Roman" w:hAnsi="Times New Roman" w:cs="Times New Roman"/>
          <w:sz w:val="28"/>
          <w:szCs w:val="28"/>
          <w:lang w:val="kk-KZ"/>
        </w:rPr>
        <w:t xml:space="preserve">. </w:t>
      </w:r>
      <w:r w:rsidR="00E27604">
        <w:rPr>
          <w:rFonts w:ascii="Times New Roman" w:hAnsi="Times New Roman" w:cs="Times New Roman"/>
          <w:sz w:val="28"/>
          <w:szCs w:val="28"/>
          <w:lang w:val="kk-KZ"/>
        </w:rPr>
        <w:t>(оқыту тілі қазақ тілінде)</w:t>
      </w:r>
    </w:p>
    <w:p w:rsidR="00D83175" w:rsidRDefault="00FC418D"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Педагог- п</w:t>
      </w:r>
      <w:r w:rsidR="00D83175">
        <w:rPr>
          <w:rFonts w:ascii="Times New Roman" w:hAnsi="Times New Roman" w:cs="Times New Roman"/>
          <w:sz w:val="28"/>
          <w:szCs w:val="28"/>
          <w:lang w:val="kk-KZ"/>
        </w:rPr>
        <w:t>сихолог</w:t>
      </w:r>
      <w:r>
        <w:rPr>
          <w:rFonts w:ascii="Times New Roman" w:hAnsi="Times New Roman" w:cs="Times New Roman"/>
          <w:sz w:val="28"/>
          <w:szCs w:val="28"/>
          <w:lang w:val="kk-KZ"/>
        </w:rPr>
        <w:t xml:space="preserve"> -1 </w:t>
      </w:r>
      <w:r w:rsidR="00D83175">
        <w:rPr>
          <w:rFonts w:ascii="Times New Roman" w:hAnsi="Times New Roman" w:cs="Times New Roman"/>
          <w:sz w:val="28"/>
          <w:szCs w:val="28"/>
          <w:lang w:val="kk-KZ"/>
        </w:rPr>
        <w:t xml:space="preserve"> </w:t>
      </w:r>
      <w:r w:rsidR="00E27604">
        <w:rPr>
          <w:rFonts w:ascii="Times New Roman" w:hAnsi="Times New Roman" w:cs="Times New Roman"/>
          <w:sz w:val="28"/>
          <w:szCs w:val="28"/>
          <w:lang w:val="kk-KZ"/>
        </w:rPr>
        <w:t>(оқыту тілі қазақ тілінде</w:t>
      </w:r>
      <w:r w:rsidR="00F613B9">
        <w:rPr>
          <w:rFonts w:ascii="Times New Roman" w:hAnsi="Times New Roman" w:cs="Times New Roman"/>
          <w:sz w:val="28"/>
          <w:szCs w:val="28"/>
          <w:lang w:val="kk-KZ"/>
        </w:rPr>
        <w:t>,</w:t>
      </w:r>
      <w:r w:rsidR="00F613B9" w:rsidRPr="00F613B9">
        <w:rPr>
          <w:rFonts w:ascii="Times New Roman" w:hAnsi="Times New Roman" w:cs="Times New Roman"/>
          <w:sz w:val="28"/>
          <w:szCs w:val="28"/>
          <w:lang w:val="kk-KZ"/>
        </w:rPr>
        <w:t xml:space="preserve"> </w:t>
      </w:r>
      <w:r w:rsidR="00F613B9">
        <w:rPr>
          <w:rFonts w:ascii="Times New Roman" w:hAnsi="Times New Roman" w:cs="Times New Roman"/>
          <w:sz w:val="28"/>
          <w:szCs w:val="28"/>
          <w:lang w:val="kk-KZ"/>
        </w:rPr>
        <w:t>негізгі қызметкердің декреттік демалысқа кетуіне байланысты</w:t>
      </w:r>
      <w:r w:rsidR="00E27604">
        <w:rPr>
          <w:rFonts w:ascii="Times New Roman" w:hAnsi="Times New Roman" w:cs="Times New Roman"/>
          <w:sz w:val="28"/>
          <w:szCs w:val="28"/>
          <w:lang w:val="kk-KZ"/>
        </w:rPr>
        <w:t>)</w:t>
      </w:r>
    </w:p>
    <w:p w:rsidR="00461C7F" w:rsidRDefault="00461C7F"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Тәрбие жөніндегі директордың орынбасары-1 ст.</w:t>
      </w:r>
    </w:p>
    <w:p w:rsidR="00D83175" w:rsidRPr="004258CB" w:rsidRDefault="00D83175" w:rsidP="00D83175">
      <w:pPr>
        <w:pStyle w:val="a5"/>
        <w:rPr>
          <w:rFonts w:ascii="Times New Roman" w:hAnsi="Times New Roman" w:cs="Times New Roman"/>
          <w:b/>
          <w:sz w:val="28"/>
          <w:szCs w:val="28"/>
          <w:lang w:val="kk-KZ"/>
        </w:rPr>
      </w:pPr>
      <w:r w:rsidRPr="004258CB">
        <w:rPr>
          <w:rFonts w:ascii="Times New Roman" w:hAnsi="Times New Roman" w:cs="Times New Roman"/>
          <w:b/>
          <w:sz w:val="28"/>
          <w:szCs w:val="28"/>
          <w:lang w:val="kk-KZ"/>
        </w:rPr>
        <w:t>Мектепке дейінгі тәрбие және оқыту ұйымының тәрбиешісі лауазымдық міндеттері:</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балалардың өмірі мен денсаулығын қорғауды қамтамасыз етеді, оларды тәрбиелеу мен оқытуда денсаулық сақтау технологияларын қолданады;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мемлекеттік жалпыға міндетті білім беру стандартының талаптарына, мектепке дейінгі тәрбие мен оқытудың үлгілік оқу жоспарына сәйкес ұйымдастырылған оқу қызметінің кестесіне сәйкес педагогикалық процесті жүзеге асырады;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режимдік сәттерді (таңертеңгі қабылдау, таңертеңгі гимнастика, күн ішінде тамақ ішу, балалар іс-әрекетін (ойын, шығармашылық, танымдық, қозғалыс, бейнелеу, еңбек, эксперименттік, дербес және өзге), серуендеуді, күндізгі ұйқыны, жеке жұмысты, сауықтыру іс-шараларын ұйымдастырады және өткізеді, заттық-дамытушылық ортаны құрады) басқарады;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балалармен жұмыс жасауда тұлғаға бағытталған тәсілді жүзеге асырады;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дамуында ауытқулары бар балалармен түзету қызметі саласындағы мамандарға көмек көрсетеді, мектепке дейінгі тәрбие мен оқытудың үлгілік оқу бағдарламасын, оқу-әдістемелік әдебиетті зерделеу негізінде және топ балаларының жеке білім беру қажеттіліктерін ескере отырып, тәрбие-білім беру процесін жоспарлайды;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қол жеткізілген нәтижелерді талдау негізінде білім беру қызметін жобалайды;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түсу кезінде бірдей бастапқы мүмкіндіктерді қамтамасыз ету үшін білім беру ортасына ерекше білім берілуіне қажеттілігі бар балаларды әлеуметтендіруді жүзеге асырады;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мамандардың ұсынымдарын ескере отырып, ерекше білім берілуіне қажеттілігі бар әрбір балаға жеке қарауды қамтамасыз етеді;</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lastRenderedPageBreak/>
        <w:t>      мектепке дейінгі ұйымда өткізілетін іс-шараларға (кеңестер, педагогикалық және әдістемелік кеңестер, конкурстар және басқалар)қатысады;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отандық және шетелдік тәжірибені зерттеу негізінде үздік тәжірибелерді зерделеумен, жинақтаумен, таратумен және енгізумен айналысады;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жастағы балаларды тәрбиелеу және оқыту мәселелері бойынша ата-аналарға консультациялық көмекті жүзеге асырады.</w:t>
      </w:r>
    </w:p>
    <w:p w:rsidR="00D83175" w:rsidRPr="004258CB"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4258CB">
        <w:rPr>
          <w:rFonts w:ascii="Times New Roman" w:hAnsi="Times New Roman" w:cs="Times New Roman"/>
          <w:b/>
          <w:sz w:val="28"/>
          <w:szCs w:val="28"/>
          <w:lang w:val="kk-KZ"/>
        </w:rPr>
        <w:t>Білуге тиіс:</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Қазақстан Республикасының </w:t>
      </w:r>
      <w:hyperlink r:id="rId5" w:anchor="z1" w:history="1">
        <w:r w:rsidRPr="004258CB">
          <w:rPr>
            <w:rStyle w:val="a4"/>
            <w:rFonts w:ascii="Times New Roman" w:hAnsi="Times New Roman" w:cs="Times New Roman"/>
            <w:color w:val="auto"/>
            <w:spacing w:val="2"/>
            <w:sz w:val="28"/>
            <w:szCs w:val="28"/>
            <w:u w:val="none"/>
            <w:lang w:val="kk-KZ"/>
          </w:rPr>
          <w:t>Конституциясы</w:t>
        </w:r>
      </w:hyperlink>
      <w:r w:rsidRPr="004258CB">
        <w:rPr>
          <w:rFonts w:ascii="Times New Roman" w:hAnsi="Times New Roman" w:cs="Times New Roman"/>
          <w:sz w:val="28"/>
          <w:szCs w:val="28"/>
          <w:lang w:val="kk-KZ"/>
        </w:rPr>
        <w:t>, Қазақстан Республикасының "</w:t>
      </w:r>
      <w:hyperlink r:id="rId6" w:anchor="z1" w:history="1">
        <w:r w:rsidRPr="004258CB">
          <w:rPr>
            <w:rStyle w:val="a4"/>
            <w:rFonts w:ascii="Times New Roman" w:hAnsi="Times New Roman" w:cs="Times New Roman"/>
            <w:color w:val="auto"/>
            <w:spacing w:val="2"/>
            <w:sz w:val="28"/>
            <w:szCs w:val="28"/>
            <w:u w:val="none"/>
            <w:lang w:val="kk-KZ"/>
          </w:rPr>
          <w:t>Білім туралы</w:t>
        </w:r>
      </w:hyperlink>
      <w:r w:rsidRPr="004258CB">
        <w:rPr>
          <w:rFonts w:ascii="Times New Roman" w:hAnsi="Times New Roman" w:cs="Times New Roman"/>
          <w:sz w:val="28"/>
          <w:szCs w:val="28"/>
          <w:lang w:val="kk-KZ"/>
        </w:rPr>
        <w:t>", "</w:t>
      </w:r>
      <w:hyperlink r:id="rId7" w:anchor="z22" w:history="1">
        <w:r w:rsidRPr="004258CB">
          <w:rPr>
            <w:rStyle w:val="a4"/>
            <w:rFonts w:ascii="Times New Roman" w:hAnsi="Times New Roman" w:cs="Times New Roman"/>
            <w:color w:val="auto"/>
            <w:spacing w:val="2"/>
            <w:sz w:val="28"/>
            <w:szCs w:val="28"/>
            <w:u w:val="none"/>
            <w:lang w:val="kk-KZ"/>
          </w:rPr>
          <w:t>Педагог мәртебесі туралы</w:t>
        </w:r>
      </w:hyperlink>
      <w:r w:rsidRPr="004258CB">
        <w:rPr>
          <w:rFonts w:ascii="Times New Roman" w:hAnsi="Times New Roman" w:cs="Times New Roman"/>
          <w:sz w:val="28"/>
          <w:szCs w:val="28"/>
          <w:lang w:val="kk-KZ"/>
        </w:rPr>
        <w:t>", "</w:t>
      </w:r>
      <w:hyperlink r:id="rId8" w:anchor="z1" w:history="1">
        <w:r w:rsidRPr="004258CB">
          <w:rPr>
            <w:rStyle w:val="a4"/>
            <w:rFonts w:ascii="Times New Roman" w:hAnsi="Times New Roman" w:cs="Times New Roman"/>
            <w:color w:val="auto"/>
            <w:spacing w:val="2"/>
            <w:sz w:val="28"/>
            <w:szCs w:val="28"/>
            <w:u w:val="none"/>
            <w:lang w:val="kk-KZ"/>
          </w:rPr>
          <w:t>Сыбайлас жемқорлыққа қарсы іс-қимыл туралы</w:t>
        </w:r>
      </w:hyperlink>
      <w:r w:rsidRPr="004258CB">
        <w:rPr>
          <w:rFonts w:ascii="Times New Roman" w:hAnsi="Times New Roman" w:cs="Times New Roman"/>
          <w:sz w:val="28"/>
          <w:szCs w:val="28"/>
          <w:lang w:val="kk-KZ"/>
        </w:rPr>
        <w:t>" заңдары және Қазақстан Республикасының білім беруді дамытудың бағыттары мен перспективаларын айқындайтын өзге де нормативтік құқықтық актілері;</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мемлекеттік жалпыға міндетті білім беру стандарты;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тәрбие мен оқытудың үлгілік бағдарламасының мазмұны мен құрылымы;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педагогикалық этиканың нормалары;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психология және педагогика, дәрігерге дейінгі алғашқы медициналық көмек көрсету ережелері, еңбек қауіпсіздігі және еңбекті қорғау ережелері, санитариялық ережелер;</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тәрбие мен оқытуды ұйымдастыру жөніндегі нормативтік-құқықтық құжаттар;</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еңбек заңнамасының негіздері, ішкі еңбек тәртібінің, еңбек қауіпсіздігі және еңбекті қорғау, өртке қарсы қорғау қағидалары, санитариялық қағидалар мен нормалар.</w:t>
      </w:r>
    </w:p>
    <w:p w:rsidR="00D83175" w:rsidRPr="004258CB" w:rsidRDefault="00D83175" w:rsidP="00D83175">
      <w:pPr>
        <w:pStyle w:val="a5"/>
        <w:rPr>
          <w:rFonts w:ascii="Times New Roman" w:hAnsi="Times New Roman" w:cs="Times New Roman"/>
          <w:b/>
          <w:sz w:val="28"/>
          <w:szCs w:val="28"/>
          <w:lang w:val="kk-KZ"/>
        </w:rPr>
      </w:pPr>
      <w:r>
        <w:rPr>
          <w:rFonts w:ascii="Times New Roman" w:hAnsi="Times New Roman" w:cs="Times New Roman"/>
          <w:sz w:val="28"/>
          <w:szCs w:val="28"/>
          <w:lang w:val="kk-KZ"/>
        </w:rPr>
        <w:t> </w:t>
      </w:r>
      <w:r w:rsidRPr="004258CB">
        <w:rPr>
          <w:rFonts w:ascii="Times New Roman" w:hAnsi="Times New Roman" w:cs="Times New Roman"/>
          <w:b/>
          <w:sz w:val="28"/>
          <w:szCs w:val="28"/>
          <w:lang w:val="kk-KZ"/>
        </w:rPr>
        <w:t>  Біліктілікке қойылатын талаптар:</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тәрбие және оқыту" бағыты бойынша жоғары және (немесе) жоғары оқу орнынан кейінгі немесе техникалық және кәсіптік педагогикалық білім немесе жоғары және (немесе) жоғары оқу орнынан кейінгі және (немесе) техникалық және кәсіптік педагогикалық білім немесе педагогикалық қайта даярлығын растайтын құжат, жұмыс өтіліне талаптар қойылмайды;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және (немесе) біліктілігінің жоғары деңгейі болған кезде мектепке дейінгі ұйым тәрбиешісі лауазымындағы жұмыс өтілі: педагог-модератор және педагог-сарапшы үшін кемінде 2 жыл, педагог-зерттеуші үшін кемінде 3 жыл, педагог-шебер үшін - 5 жыл;</w:t>
      </w:r>
    </w:p>
    <w:p w:rsidR="00D83175"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және (немесе) біліктілігінің орта деңгейі болған кезде мектепке дейінгі ұйымның тәрбиеші лауазымындағы жұмыс өтілі: педагог-модератор үшін-кемінде 2 жыл; педагог – сарапшы үшін - кемінде 3 жыл, педагог-зерттеуші үшін-кемінде 4 жыл.</w:t>
      </w:r>
    </w:p>
    <w:p w:rsidR="00D83175" w:rsidRPr="002101D3"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b/>
          <w:sz w:val="28"/>
          <w:szCs w:val="28"/>
          <w:lang w:val="kk-KZ"/>
        </w:rPr>
        <w:t>Еңбек ақысы</w:t>
      </w:r>
      <w:r>
        <w:rPr>
          <w:rFonts w:ascii="Times New Roman" w:hAnsi="Times New Roman" w:cs="Times New Roman"/>
          <w:b/>
          <w:sz w:val="28"/>
          <w:szCs w:val="28"/>
          <w:lang w:val="kk-KZ"/>
        </w:rPr>
        <w:t xml:space="preserve"> –</w:t>
      </w:r>
      <w:r w:rsidRPr="004258CB">
        <w:rPr>
          <w:rFonts w:ascii="Times New Roman" w:hAnsi="Times New Roman" w:cs="Times New Roman"/>
          <w:b/>
          <w:sz w:val="28"/>
          <w:szCs w:val="28"/>
          <w:lang w:val="kk-KZ"/>
        </w:rPr>
        <w:t xml:space="preserve"> </w:t>
      </w:r>
      <w:r w:rsidRPr="002101D3">
        <w:rPr>
          <w:rFonts w:ascii="Times New Roman" w:hAnsi="Times New Roman" w:cs="Times New Roman"/>
          <w:sz w:val="28"/>
          <w:szCs w:val="28"/>
          <w:lang w:val="kk-KZ"/>
        </w:rPr>
        <w:t>80 мыңнан 200 мың арасында,еңбек өтілі мен санатына қарай</w:t>
      </w:r>
    </w:p>
    <w:p w:rsidR="00D83175" w:rsidRDefault="00D83175" w:rsidP="00D83175">
      <w:pPr>
        <w:pStyle w:val="a5"/>
        <w:rPr>
          <w:rFonts w:ascii="Times New Roman" w:hAnsi="Times New Roman" w:cs="Times New Roman"/>
          <w:sz w:val="28"/>
          <w:szCs w:val="28"/>
          <w:lang w:val="kk-KZ"/>
        </w:rPr>
      </w:pPr>
    </w:p>
    <w:p w:rsidR="00D83175" w:rsidRPr="00F115B8" w:rsidRDefault="00D83175" w:rsidP="00D83175">
      <w:pPr>
        <w:pStyle w:val="a5"/>
        <w:rPr>
          <w:rFonts w:ascii="Times New Roman" w:hAnsi="Times New Roman" w:cs="Times New Roman"/>
          <w:sz w:val="28"/>
          <w:szCs w:val="28"/>
          <w:lang w:val="kk-KZ"/>
        </w:rPr>
      </w:pPr>
      <w:r>
        <w:rPr>
          <w:rFonts w:ascii="Times New Roman" w:hAnsi="Times New Roman" w:cs="Times New Roman"/>
          <w:b/>
          <w:spacing w:val="2"/>
          <w:sz w:val="28"/>
          <w:szCs w:val="28"/>
          <w:lang w:val="kk-KZ"/>
        </w:rPr>
        <w:t xml:space="preserve">    </w:t>
      </w:r>
      <w:r w:rsidRPr="007530BB">
        <w:rPr>
          <w:rFonts w:ascii="Times New Roman" w:hAnsi="Times New Roman" w:cs="Times New Roman"/>
          <w:b/>
          <w:spacing w:val="2"/>
          <w:sz w:val="28"/>
          <w:szCs w:val="28"/>
          <w:u w:val="single"/>
          <w:lang w:val="kk-KZ"/>
        </w:rPr>
        <w:t>Барлық мамандықтардың пән мұғалімдерінің лауазымдық міндеттері (соның ішінде</w:t>
      </w:r>
      <w:r w:rsidR="00F613B9">
        <w:rPr>
          <w:rFonts w:ascii="Times New Roman" w:hAnsi="Times New Roman" w:cs="Times New Roman"/>
          <w:b/>
          <w:spacing w:val="2"/>
          <w:sz w:val="28"/>
          <w:szCs w:val="28"/>
          <w:u w:val="single"/>
          <w:lang w:val="kk-KZ"/>
        </w:rPr>
        <w:t xml:space="preserve"> </w:t>
      </w:r>
      <w:r w:rsidR="00461C7F">
        <w:rPr>
          <w:rFonts w:ascii="Times New Roman" w:hAnsi="Times New Roman" w:cs="Times New Roman"/>
          <w:b/>
          <w:spacing w:val="2"/>
          <w:sz w:val="28"/>
          <w:szCs w:val="28"/>
          <w:u w:val="single"/>
          <w:lang w:val="kk-KZ"/>
        </w:rPr>
        <w:t>бастауыш сынып мұғалімі</w:t>
      </w:r>
      <w:r w:rsidR="00F613B9">
        <w:rPr>
          <w:rFonts w:ascii="Times New Roman" w:hAnsi="Times New Roman" w:cs="Times New Roman"/>
          <w:b/>
          <w:spacing w:val="2"/>
          <w:sz w:val="28"/>
          <w:szCs w:val="28"/>
          <w:u w:val="single"/>
          <w:lang w:val="kk-KZ"/>
        </w:rPr>
        <w:t>)</w:t>
      </w:r>
      <w:r w:rsidRPr="007530BB">
        <w:rPr>
          <w:rFonts w:ascii="Times New Roman" w:hAnsi="Times New Roman" w:cs="Times New Roman"/>
          <w:b/>
          <w:spacing w:val="2"/>
          <w:sz w:val="28"/>
          <w:szCs w:val="28"/>
          <w:u w:val="single"/>
          <w:lang w:val="kk-KZ"/>
        </w:rPr>
        <w:t xml:space="preserve">:                                                                                                         </w:t>
      </w:r>
      <w:r w:rsidRPr="00F115B8">
        <w:rPr>
          <w:rFonts w:ascii="Times New Roman" w:hAnsi="Times New Roman" w:cs="Times New Roman"/>
          <w:spacing w:val="2"/>
          <w:sz w:val="28"/>
          <w:szCs w:val="28"/>
          <w:lang w:val="kk-KZ"/>
        </w:rPr>
        <w:t xml:space="preserve">Мемлекеттік жалпыға міндетті білім беру стандартына сәйкес оқытылатын </w:t>
      </w:r>
      <w:r w:rsidRPr="00F115B8">
        <w:rPr>
          <w:rFonts w:ascii="Times New Roman" w:hAnsi="Times New Roman" w:cs="Times New Roman"/>
          <w:spacing w:val="2"/>
          <w:sz w:val="28"/>
          <w:szCs w:val="28"/>
          <w:lang w:val="kk-KZ"/>
        </w:rPr>
        <w:lastRenderedPageBreak/>
        <w:t xml:space="preserve">пәннің ерекшелігін ескере отырып, білім алушыларды оқытуды және тәрбиелеуді жүзеге асырады. Білім алушы мен тәрбиеленуші тұлғасының жалпы мәдениетін қалыптастыруға және оны әлеуметтендіруге ықпал етеді, білім алушылардың жеке қабілеттерін анықтайды және дамытуға жәрдемдеседі. Білім алушыда педагогқа құрметпен қарауға тәрбиелейді, педагогтың аты мен әкесінің аты бойынша сыпайы қарым-қатынас немесе "учитель/мұғалім" тікелей қарым-қатынас арқылы қарым-қатынастың іскерлік стилі мен сөйлеу этикетін сақтауға үйретеді. Білім алушылардың жеке қажеттіліктерін ескере отырып, оқытудың жаңа тәсілдерін, тиімді нысандарын, әдістері мен құралдарын қолданады. Пәндер бойынша қысқа мерзімді және орта мерзімді (күнтізбелік-тақырыптық) жоспарлар, бөлім үшін жиынтық бағалау және тоқсан үшін жиынтық бағалау үшін тапсырмалар жасайды.Бөлім бойынша жиынтық бағалауды және тоқсан бойынша жиынтық бағалауды өткізу қорытындысы бойынша талдау жүргізеді.Журналдарды (электрондық)толтырады. Оқу үрдісінде заманауи ақпараттық-коммуникациялық технологияларды қолданады.Оқу процесінде қарапайым бағдарламалық қамтамасыз етуді және ақпараттық-коммуникациялық технологиялардың қосымшаларын пайдаланады. Білім алушылар мен тәрбиеленушілердің мемлекеттік жалпыға міндетті білім беру стандартында көзделген деңгейден төмен емес тұлғалық, Жүйелік-қызметтік, пәндік нәтижелерге қол жеткізуін қамтамасыз етеді. Оқу бағдарламаларын, оның ішінде ерекше білім берілуіне қажеттілігі бар білім алушыларға арналған бағдарламаларды әзірлеуге және орындауға қатысады, оқу жоспарына және оқу процесінің кестесіне сәйкес олардың толық көлемде іске асырылуын қамтамасыз етеді. Білім алушылардың, тәрбиеленушілердің жеке қабілеттерін, қызығушылықтарын және бейімділіктерін зерделейді. Интерактивті оқу материалдары мен цифрлық білім беру ресурстарын пайдалана отырып, қашықтықтан оқыту режимінде сабақтар ұйымдастырады. Әдістемелік бірлестіктердің, мұғалімдер қауымдастығының, әдістемелік, педагогикалық кеңестердің, желілік қоғамдастықтардың отырыстарына қатысады. Ата-аналарға арналған педагогикалық консилиумдарға қатысады.                                                                                                                 </w:t>
      </w:r>
      <w:r w:rsidRPr="00F115B8">
        <w:rPr>
          <w:rFonts w:ascii="Times New Roman" w:hAnsi="Times New Roman" w:cs="Times New Roman"/>
          <w:sz w:val="28"/>
          <w:szCs w:val="28"/>
          <w:lang w:val="kk-KZ"/>
        </w:rPr>
        <w:t>  ата-аналарға кеңес береді;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кәсіби құзыреттілікті арттырады;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еңбек қауіпсіздігі және еңбекті қорғау, өртке қарсы қорғау қағидаларын сақтайды;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білім беру процесі кезеңінде білім алушылардың өмірі мен денсаулығын қорғауды қамтамасыз етеді;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ата-аналармен немесе олардың орнындағы адамдармен ынтымақтастықты жүзеге асырады;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тізбесін білім беру саласындағы уәкілетті орган бекіткен құжаттарды толтырады;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білім алушылар мен тәрбиеленушілер арасында сыбайлас жемқорлыққа қарсы мәдениетті, Академиялық адалдық қағидаттарын бойына сіңіреді.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b/>
          <w:spacing w:val="2"/>
          <w:sz w:val="28"/>
          <w:szCs w:val="28"/>
          <w:lang w:val="kk-KZ"/>
        </w:rPr>
        <w:lastRenderedPageBreak/>
        <w:t xml:space="preserve">Білуге тиіс:  </w:t>
      </w:r>
      <w:r w:rsidRPr="00F115B8">
        <w:rPr>
          <w:rFonts w:ascii="Times New Roman" w:hAnsi="Times New Roman" w:cs="Times New Roman"/>
          <w:spacing w:val="2"/>
          <w:sz w:val="28"/>
          <w:szCs w:val="28"/>
          <w:lang w:val="kk-KZ"/>
        </w:rPr>
        <w:t>Қазақстан Республикасының </w:t>
      </w:r>
      <w:hyperlink r:id="rId9" w:anchor="z1" w:history="1">
        <w:r w:rsidRPr="00F115B8">
          <w:rPr>
            <w:rStyle w:val="a4"/>
            <w:rFonts w:ascii="Times New Roman" w:hAnsi="Times New Roman" w:cs="Times New Roman"/>
            <w:color w:val="auto"/>
            <w:spacing w:val="2"/>
            <w:sz w:val="28"/>
            <w:szCs w:val="28"/>
            <w:u w:val="none"/>
            <w:lang w:val="kk-KZ"/>
          </w:rPr>
          <w:t>Конституциясы</w:t>
        </w:r>
      </w:hyperlink>
      <w:r w:rsidRPr="00F115B8">
        <w:rPr>
          <w:rFonts w:ascii="Times New Roman" w:hAnsi="Times New Roman" w:cs="Times New Roman"/>
          <w:spacing w:val="2"/>
          <w:sz w:val="28"/>
          <w:szCs w:val="28"/>
          <w:lang w:val="kk-KZ"/>
        </w:rPr>
        <w:t>, Қазақстан Республикасының "</w:t>
      </w:r>
      <w:hyperlink r:id="rId10" w:anchor="z1" w:history="1">
        <w:r w:rsidRPr="00F115B8">
          <w:rPr>
            <w:rStyle w:val="a4"/>
            <w:rFonts w:ascii="Times New Roman" w:hAnsi="Times New Roman" w:cs="Times New Roman"/>
            <w:color w:val="auto"/>
            <w:spacing w:val="2"/>
            <w:sz w:val="28"/>
            <w:szCs w:val="28"/>
            <w:u w:val="none"/>
            <w:lang w:val="kk-KZ"/>
          </w:rPr>
          <w:t>Білім туралы</w:t>
        </w:r>
      </w:hyperlink>
      <w:r w:rsidRPr="00F115B8">
        <w:rPr>
          <w:rFonts w:ascii="Times New Roman" w:hAnsi="Times New Roman" w:cs="Times New Roman"/>
          <w:spacing w:val="2"/>
          <w:sz w:val="28"/>
          <w:szCs w:val="28"/>
          <w:lang w:val="kk-KZ"/>
        </w:rPr>
        <w:t>", "</w:t>
      </w:r>
      <w:hyperlink r:id="rId11" w:anchor="z22" w:history="1">
        <w:r w:rsidRPr="00F115B8">
          <w:rPr>
            <w:rStyle w:val="a4"/>
            <w:rFonts w:ascii="Times New Roman" w:hAnsi="Times New Roman" w:cs="Times New Roman"/>
            <w:color w:val="auto"/>
            <w:spacing w:val="2"/>
            <w:sz w:val="28"/>
            <w:szCs w:val="28"/>
            <w:u w:val="none"/>
            <w:lang w:val="kk-KZ"/>
          </w:rPr>
          <w:t>Педагог мәртебесі туралы</w:t>
        </w:r>
      </w:hyperlink>
      <w:r w:rsidRPr="00F115B8">
        <w:rPr>
          <w:rFonts w:ascii="Times New Roman" w:hAnsi="Times New Roman" w:cs="Times New Roman"/>
          <w:spacing w:val="2"/>
          <w:sz w:val="28"/>
          <w:szCs w:val="28"/>
          <w:lang w:val="kk-KZ"/>
        </w:rPr>
        <w:t>", "</w:t>
      </w:r>
      <w:hyperlink r:id="rId12" w:anchor="z1" w:history="1">
        <w:r w:rsidRPr="00F115B8">
          <w:rPr>
            <w:rStyle w:val="a4"/>
            <w:rFonts w:ascii="Times New Roman" w:hAnsi="Times New Roman" w:cs="Times New Roman"/>
            <w:color w:val="auto"/>
            <w:spacing w:val="2"/>
            <w:sz w:val="28"/>
            <w:szCs w:val="28"/>
            <w:u w:val="none"/>
            <w:lang w:val="kk-KZ"/>
          </w:rPr>
          <w:t>Сыбайлас жемқорлыққа қарсы іс-қимыл туралы</w:t>
        </w:r>
      </w:hyperlink>
      <w:r w:rsidRPr="00F115B8">
        <w:rPr>
          <w:rFonts w:ascii="Times New Roman" w:hAnsi="Times New Roman" w:cs="Times New Roman"/>
          <w:spacing w:val="2"/>
          <w:sz w:val="28"/>
          <w:szCs w:val="28"/>
          <w:lang w:val="kk-KZ"/>
        </w:rPr>
        <w:t>", "</w:t>
      </w:r>
      <w:hyperlink r:id="rId13" w:anchor="z2" w:history="1">
        <w:r w:rsidRPr="00F115B8">
          <w:rPr>
            <w:rStyle w:val="a4"/>
            <w:rFonts w:ascii="Times New Roman" w:hAnsi="Times New Roman" w:cs="Times New Roman"/>
            <w:color w:val="auto"/>
            <w:spacing w:val="2"/>
            <w:sz w:val="28"/>
            <w:szCs w:val="28"/>
            <w:u w:val="none"/>
            <w:lang w:val="kk-KZ"/>
          </w:rPr>
          <w:t>Қазақстан Республикасындағы тіл туралы</w:t>
        </w:r>
      </w:hyperlink>
      <w:r w:rsidRPr="00F115B8">
        <w:rPr>
          <w:rFonts w:ascii="Times New Roman" w:hAnsi="Times New Roman" w:cs="Times New Roman"/>
          <w:spacing w:val="2"/>
          <w:sz w:val="28"/>
          <w:szCs w:val="28"/>
          <w:lang w:val="kk-KZ"/>
        </w:rPr>
        <w:t>", "</w:t>
      </w:r>
      <w:hyperlink r:id="rId14" w:anchor="z1" w:history="1">
        <w:r w:rsidRPr="00F115B8">
          <w:rPr>
            <w:rStyle w:val="a4"/>
            <w:rFonts w:ascii="Times New Roman" w:hAnsi="Times New Roman" w:cs="Times New Roman"/>
            <w:color w:val="auto"/>
            <w:spacing w:val="2"/>
            <w:sz w:val="28"/>
            <w:szCs w:val="28"/>
            <w:u w:val="none"/>
            <w:lang w:val="kk-KZ"/>
          </w:rPr>
          <w:t>Кемтар балаларды әлеуметтік медициналық-педагогикалық және түзеу арқылы қолдау туралы</w:t>
        </w:r>
      </w:hyperlink>
      <w:r w:rsidRPr="00F115B8">
        <w:rPr>
          <w:rFonts w:ascii="Times New Roman" w:hAnsi="Times New Roman" w:cs="Times New Roman"/>
          <w:spacing w:val="2"/>
          <w:sz w:val="28"/>
          <w:szCs w:val="28"/>
          <w:lang w:val="kk-KZ"/>
        </w:rPr>
        <w:t xml:space="preserve">" заңдары, білім берудің мемлекеттік жалпыға міндетті стандарты және білім беруді дамытудың бағыттары мен перспективаларын айқындайтын өзге де нормативтік құқықтық актілер;                        </w:t>
      </w:r>
      <w:r w:rsidRPr="00F115B8">
        <w:rPr>
          <w:rFonts w:ascii="Times New Roman" w:hAnsi="Times New Roman" w:cs="Times New Roman"/>
          <w:sz w:val="28"/>
          <w:szCs w:val="28"/>
          <w:lang w:val="kk-KZ"/>
        </w:rPr>
        <w:t>оқу пәнінің мазмұны, оқу-тәрбие процесі, оқыту және бағалау әдістемесі;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педагогика мен психология;</w:t>
      </w:r>
    </w:p>
    <w:p w:rsidR="00D83175" w:rsidRPr="00BE301B"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пәнді оқыту әдістемесі, тәрбие жұмысы, оқыту құралдары және олардың дидактикалық мүмкіндіктері;</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педагогикалық этиканың нормалары;</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медиация техникасы және қақтығыстарды шешу мүмкіндігі;</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оқу кабинеттері мен қосалқы үй-жайларды жабдықтауға қойылатын талаптар;</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құқық негіздері және еңбекті, экономиканы ғылыми ұйымдастыру;</w:t>
      </w:r>
    </w:p>
    <w:p w:rsidR="00D83175"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еңбек заңнамасының негіздері, еңбек қауіпсіздігі және еңбекті қорғау, өртке қарсы қорғау қағидалары, санитариялық қағидалар мен нормалар.</w:t>
      </w:r>
    </w:p>
    <w:p w:rsidR="00D83175" w:rsidRPr="00BE2C2D" w:rsidRDefault="00D83175" w:rsidP="00D83175">
      <w:pPr>
        <w:pStyle w:val="a5"/>
        <w:rPr>
          <w:rFonts w:ascii="Times New Roman" w:hAnsi="Times New Roman" w:cs="Times New Roman"/>
          <w:b/>
          <w:sz w:val="28"/>
          <w:szCs w:val="28"/>
          <w:lang w:val="kk-KZ" w:eastAsia="ru-RU"/>
        </w:rPr>
      </w:pPr>
      <w:r w:rsidRPr="00BE2C2D">
        <w:rPr>
          <w:rFonts w:ascii="Times New Roman" w:hAnsi="Times New Roman" w:cs="Times New Roman"/>
          <w:b/>
          <w:sz w:val="28"/>
          <w:szCs w:val="28"/>
          <w:lang w:val="kk-KZ" w:eastAsia="ru-RU"/>
        </w:rPr>
        <w:t>Біліктілікке қойылатын талаптар:</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тиісті бейін бойынша жоғары және (немесе) жоғары оқу орнынан кейінгі педагогикалық немесе техникалық және кәсіптік, орта білімнен кейінгі педагогикалық білім немесе тиісті бейін бойынша өзге де кәсіптік білім немесе жұмыс стажына талап қоймастан, педагогикалық қайта даярлығын растайтын құжат;</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және (немесе) біліктілігінің жоғары және орта деңгейі болған кезде педагогикалық жұмыс өтілі: педагог-модератор үшін-кемінде 2 жыл; педагог-сарапшы үшін-кемінде 3 жыл; педагог-зерттеуші үшін-кемінде 4 жыл;</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және (немесе) біліктілігінің жоғары деңгейі болған жағдайда педагог-шебер үшін педагогикалық жұмыс өтілі – 5 жыл.</w:t>
      </w:r>
    </w:p>
    <w:p w:rsidR="00D83175" w:rsidRPr="00BE2C2D" w:rsidRDefault="00D83175" w:rsidP="00D83175">
      <w:pPr>
        <w:pStyle w:val="a5"/>
        <w:rPr>
          <w:rFonts w:ascii="Times New Roman" w:hAnsi="Times New Roman" w:cs="Times New Roman"/>
          <w:sz w:val="28"/>
          <w:szCs w:val="28"/>
          <w:lang w:val="kk-KZ"/>
        </w:rPr>
      </w:pPr>
      <w:r w:rsidRPr="002101D3">
        <w:rPr>
          <w:rFonts w:ascii="Times New Roman" w:hAnsi="Times New Roman" w:cs="Times New Roman"/>
          <w:b/>
          <w:sz w:val="28"/>
          <w:szCs w:val="28"/>
          <w:lang w:val="kk-KZ"/>
        </w:rPr>
        <w:t>Еңбек ақысы</w:t>
      </w:r>
      <w:r>
        <w:rPr>
          <w:rFonts w:ascii="Times New Roman" w:hAnsi="Times New Roman" w:cs="Times New Roman"/>
          <w:sz w:val="28"/>
          <w:szCs w:val="28"/>
          <w:lang w:val="kk-KZ"/>
        </w:rPr>
        <w:t>- 170мыңнан -300 мың арасында,еңбек өтілі мен санатына қарай</w:t>
      </w:r>
    </w:p>
    <w:p w:rsidR="00FC418D" w:rsidRPr="007530BB" w:rsidRDefault="00FC418D" w:rsidP="00E27604">
      <w:pPr>
        <w:pStyle w:val="a5"/>
        <w:rPr>
          <w:rFonts w:ascii="Times New Roman" w:hAnsi="Times New Roman" w:cs="Times New Roman"/>
          <w:b/>
          <w:sz w:val="28"/>
          <w:szCs w:val="28"/>
          <w:u w:val="single"/>
          <w:lang w:val="kk-KZ" w:eastAsia="ru-RU"/>
        </w:rPr>
      </w:pPr>
    </w:p>
    <w:p w:rsidR="00FC418D" w:rsidRPr="007530BB" w:rsidRDefault="00FC418D" w:rsidP="00FC418D">
      <w:pPr>
        <w:pStyle w:val="a5"/>
        <w:jc w:val="center"/>
        <w:rPr>
          <w:rFonts w:ascii="Times New Roman" w:hAnsi="Times New Roman" w:cs="Times New Roman"/>
          <w:b/>
          <w:sz w:val="28"/>
          <w:szCs w:val="28"/>
          <w:u w:val="single"/>
          <w:lang w:val="kk-KZ" w:eastAsia="ru-RU"/>
        </w:rPr>
      </w:pPr>
      <w:r w:rsidRPr="007530BB">
        <w:rPr>
          <w:rFonts w:ascii="Times New Roman" w:hAnsi="Times New Roman" w:cs="Times New Roman"/>
          <w:b/>
          <w:sz w:val="28"/>
          <w:szCs w:val="28"/>
          <w:u w:val="single"/>
          <w:lang w:val="kk-KZ" w:eastAsia="ru-RU"/>
        </w:rPr>
        <w:t>Педагог-психологтың лауазымдық міндеттері: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психологиялық әл-ауқатын қамтамасыз етуге және қалыпқа келтіруге, олардың әртүрлі өмірлік жағдайларда әлеуметтік-психологиялық бейімделу қабілетін дамытуға, оның ішінде девиантты жүріс-тұрысқа байланысты мәселелерінде көмек көрсетуге бағытталған қызметті жүзеге асырады;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тәрбиеленушілерге бейінді және кәсіби өзін өзі анықтауда көмек көрсетеді;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ортасы жағдайында педагогтердің, ата-аналардың және өзге де заңды өкілдердің психологиялық-педагогикалық мәдениетін қалыптастырады және білім беру пооцесіне қатысушылар арасында толеранттылықты қалыптастыруға ықпал 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lastRenderedPageBreak/>
        <w:t>      Баланың құқықтарын қорғау жөніндегі конвенцияға және Қазақстан Республикасының қолданыстағы заңнамасына сәйкес жеке адамның құқықтарын қорғауға жәрдемдеседі;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алушылардың, тәрбиеленушілердің жеке басының дамуына кедергі келтіретін факторларды айқындайды және әртүрлі психологиялық көмек (психокоррекциялық, оңалту және консультациялық) көрсету бойынша шаралар қабылдайды;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іс-әрекетіндегі қиындықтарға байланысты психологиялық проблемаларды шешуде білім алушыларға, тәрбиеленушілерге, педагогтарға, ата-аналарға немесе өзге де заңды өкілдерге консультациялық көмек және психологиялық қолдау көрсетеді;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жай-күйіне психологиялық-педагогикалық диагностика жүргізеді, білім алушылар мен тәрбиеленушілердің өтініштері кезінде психологиялық көмек көрсету үшін психологиялық-педагогикалық қорытынды мен ұсынымдар жасайды;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педагогикалық ұжымға, сондай-ақ білім алушылардың және тәрбиеленушілердің жеке және әлеуметтік даму мәселелері бойынша ата-аналарға немесе өзге де заңды өкілдерге ұсынымдар әзірлеу мақсатында психологиялық қызметтің жұмыс жоспарына сәйкес ұйымдастырушылық-әдістемелік және ғылыми-әдістемелік жұмыс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белгіленген нысан бойынша құжаттаманы жүргізеді, педагогикалық, әдістемелік кеңестердің жұмысына, ата-аналар жиналыстарын, тәрбиелеу және білім беру ұйымының жұмыс жоспарында көзделген басқа да іс-шараларды өткізу жөніндегі жұмысқа қатысады;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тәрбиеленушілерді отбасына орналастыруға дайындығын анықтау үшін жеке консультациялық-диагностикалық жұмысты, психологиялық даярлауды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тәрбиеленушілердің жеке және гендерлік ерекшеліктерін ескере отырып, білім беру қызметінің дамыту және түзету бағдарламаларын жоспарлауға және әзірлеуге қатысады, олардың әртүрлі өмірлік жағдайларда бағдарлануға дайындығын және кәсіби өзін-өзі анықтау мәселелерін дамытуға ықпал 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шығармашылық дарынды тәрбиеленушілерді психологиялық қолдауды жүзеге асырады, олардың дамуына жәрдемдеседі;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аутодеструктивті және девиантты мінез-құлықтың алдын алу бойынша жұмыс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 арасында сыбайлас жемқорлыққа қарсы мәдениетті, академиялық адалдық қағидаттарын бойына сіңіреді;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тәрбиеленушілердің даму деңгейін анықтайды, балалар мен жасөспірімдердің әлеуметтік дамуының бұзылуын диагностикалайды, оларға психологиялық-педагогикалық түзету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ортасы жағдайында білім алушылардың, тәрбиеленушілердің, педагог қызметкерлердің психологиялық-педагогикалық мәдениетін қалыптастырады және білім беру процесіне қатысушылар арасында толеранттылықты қалыптастыруға ықпал 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xml:space="preserve">      білім беру ұйымдарының қызметкерлеріне білім алушылардың, тәрбиеленушілердің, педагогтердің, оқушылардың ата-аналарының немесе </w:t>
      </w:r>
      <w:r w:rsidRPr="00FC418D">
        <w:rPr>
          <w:rFonts w:ascii="Times New Roman" w:hAnsi="Times New Roman" w:cs="Times New Roman"/>
          <w:sz w:val="28"/>
          <w:szCs w:val="28"/>
          <w:lang w:val="kk-KZ" w:eastAsia="ru-RU"/>
        </w:rPr>
        <w:lastRenderedPageBreak/>
        <w:t>оларды алмастыратын адамдардың әлеуметтік-психологиялық құзыреттілігін арттыруға бағытталған психологияны практикалық қолдану мәселелері бойынша консультация береді;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педагогика, психология және психотерапия бағыттары бойынша кәсіби құзыреттілікті үздіксіз арттырады, білім алушылар мен тәрбиеленушілерді психологиялық-педагогикалық сүйемелдеу әдістері мен технологияларын қолданады;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процесі кезеңінде оқушылардың өмірін, денсаулығын қорғауды қамтамасыз етеді және баланың құқықтарын қорғау жөніндегі Конвенцияға және Қазақстан Республикасының қолданыстағы заңнамасына сәйкес жеке адамның құқықтарын қорғауға жәрдемдеседі;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оқу-танымдық іс-әрекетіндегі қиындықтарды жеңу бойынша ұсынымдар әзірлеуді жүзеге асырады;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кәсіби қызмет барысында білім беру қызметінің психологиялық-педагогикалық принциптерін басшылыққа алады;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алушылардың жас ерекшеліктерін және келіп түсетін сұраныстарды ескере отырып, диагностика жүргізу үшін жол берілетін әдістер мен әдістемелерді айқындайды;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жалпы білім беру бағдарламаларын игерудегі психологиялық, әлеуметтік немесе физиологиялық қиындықтардың себептерін ажыратады;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 мен тәрбиеленушінің жеке басының ерекшеліктеріне психологиялық зерттеу жүргізеді, психоэмоционалды жай-күйін және оны тұрақтандыру мүмкіндіктерін талдайды;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жеке немесе топтық түзету, дамыту және мотивациялық сабақтар немесе тренингтер өткізеді;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оқу-танымдық қызметі мен әлеуметтенуіндегі өзгерістер динамикасының мониторингіне қатысады;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 мен тәрбиеленушінің оқу-танымдық қызметіндегі және әлеуметтенуіндегі қиындықтарды еңсеру бойынша білім беру ұйымының өз ішінде және одан тыс тиісті бейіндегі мамандармен өзара іс-қимыл жасайды.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color w:val="FF0000"/>
          <w:sz w:val="28"/>
          <w:szCs w:val="28"/>
          <w:bdr w:val="none" w:sz="0" w:space="0" w:color="auto" w:frame="1"/>
          <w:shd w:val="clear" w:color="auto" w:fill="FFFFFF"/>
          <w:lang w:val="kk-KZ" w:eastAsia="ru-RU"/>
        </w:rPr>
        <w:t>     </w:t>
      </w:r>
      <w:r w:rsidRPr="00FC418D">
        <w:rPr>
          <w:rFonts w:ascii="Times New Roman" w:hAnsi="Times New Roman" w:cs="Times New Roman"/>
          <w:sz w:val="28"/>
          <w:szCs w:val="28"/>
          <w:lang w:val="kk-KZ" w:eastAsia="ru-RU"/>
        </w:rPr>
        <w:t>Білуге тиіс:</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Қазақстан Республикасының </w:t>
      </w:r>
      <w:hyperlink r:id="rId15" w:anchor="z1" w:history="1">
        <w:r w:rsidRPr="00FC418D">
          <w:rPr>
            <w:rFonts w:ascii="Times New Roman" w:hAnsi="Times New Roman" w:cs="Times New Roman"/>
            <w:sz w:val="28"/>
            <w:szCs w:val="28"/>
            <w:lang w:val="kk-KZ" w:eastAsia="ru-RU"/>
          </w:rPr>
          <w:t>Конституциясы</w:t>
        </w:r>
      </w:hyperlink>
      <w:r w:rsidRPr="00FC418D">
        <w:rPr>
          <w:rFonts w:ascii="Times New Roman" w:hAnsi="Times New Roman" w:cs="Times New Roman"/>
          <w:sz w:val="28"/>
          <w:szCs w:val="28"/>
          <w:lang w:val="kk-KZ" w:eastAsia="ru-RU"/>
        </w:rPr>
        <w:t>, Қазақстан Республикасының "</w:t>
      </w:r>
      <w:hyperlink r:id="rId16" w:anchor="z1" w:history="1">
        <w:r w:rsidRPr="00FC418D">
          <w:rPr>
            <w:rFonts w:ascii="Times New Roman" w:hAnsi="Times New Roman" w:cs="Times New Roman"/>
            <w:sz w:val="28"/>
            <w:szCs w:val="28"/>
            <w:lang w:val="kk-KZ" w:eastAsia="ru-RU"/>
          </w:rPr>
          <w:t>Білім туралы</w:t>
        </w:r>
      </w:hyperlink>
      <w:r w:rsidRPr="00FC418D">
        <w:rPr>
          <w:rFonts w:ascii="Times New Roman" w:hAnsi="Times New Roman" w:cs="Times New Roman"/>
          <w:sz w:val="28"/>
          <w:szCs w:val="28"/>
          <w:lang w:val="kk-KZ" w:eastAsia="ru-RU"/>
        </w:rPr>
        <w:t>", "</w:t>
      </w:r>
      <w:hyperlink r:id="rId17" w:anchor="z22" w:history="1">
        <w:r w:rsidRPr="00FC418D">
          <w:rPr>
            <w:rFonts w:ascii="Times New Roman" w:hAnsi="Times New Roman" w:cs="Times New Roman"/>
            <w:sz w:val="28"/>
            <w:szCs w:val="28"/>
            <w:lang w:val="kk-KZ" w:eastAsia="ru-RU"/>
          </w:rPr>
          <w:t>Педагог мәртебесі туралы</w:t>
        </w:r>
      </w:hyperlink>
      <w:r w:rsidRPr="00FC418D">
        <w:rPr>
          <w:rFonts w:ascii="Times New Roman" w:hAnsi="Times New Roman" w:cs="Times New Roman"/>
          <w:sz w:val="28"/>
          <w:szCs w:val="28"/>
          <w:lang w:val="kk-KZ" w:eastAsia="ru-RU"/>
        </w:rPr>
        <w:t>", "</w:t>
      </w:r>
      <w:hyperlink r:id="rId18" w:anchor="z1" w:history="1">
        <w:r w:rsidRPr="00FC418D">
          <w:rPr>
            <w:rFonts w:ascii="Times New Roman" w:hAnsi="Times New Roman" w:cs="Times New Roman"/>
            <w:sz w:val="28"/>
            <w:szCs w:val="28"/>
            <w:lang w:val="kk-KZ" w:eastAsia="ru-RU"/>
          </w:rPr>
          <w:t>Сыбайлас жемқорлыққа қарсы іс-қимыл туралы</w:t>
        </w:r>
      </w:hyperlink>
      <w:r w:rsidRPr="00FC418D">
        <w:rPr>
          <w:rFonts w:ascii="Times New Roman" w:hAnsi="Times New Roman" w:cs="Times New Roman"/>
          <w:sz w:val="28"/>
          <w:szCs w:val="28"/>
          <w:lang w:val="kk-KZ" w:eastAsia="ru-RU"/>
        </w:rPr>
        <w:t>", "</w:t>
      </w:r>
      <w:hyperlink r:id="rId19" w:anchor="z2" w:history="1">
        <w:r w:rsidRPr="00FC418D">
          <w:rPr>
            <w:rFonts w:ascii="Times New Roman" w:hAnsi="Times New Roman" w:cs="Times New Roman"/>
            <w:sz w:val="28"/>
            <w:szCs w:val="28"/>
            <w:lang w:val="kk-KZ" w:eastAsia="ru-RU"/>
          </w:rPr>
          <w:t>Қазақстан Республикасында мүгедектігі бойынша және асыраушысынан айырылу жағдайы бойынша Мемлекеттік әлеуметтік жәрдемақылар туралы</w:t>
        </w:r>
      </w:hyperlink>
      <w:r w:rsidRPr="00FC418D">
        <w:rPr>
          <w:rFonts w:ascii="Times New Roman" w:hAnsi="Times New Roman" w:cs="Times New Roman"/>
          <w:sz w:val="28"/>
          <w:szCs w:val="28"/>
          <w:lang w:val="kk-KZ" w:eastAsia="ru-RU"/>
        </w:rPr>
        <w:t>", "</w:t>
      </w:r>
      <w:hyperlink r:id="rId20" w:anchor="z3" w:history="1">
        <w:r w:rsidRPr="00FC418D">
          <w:rPr>
            <w:rFonts w:ascii="Times New Roman" w:hAnsi="Times New Roman" w:cs="Times New Roman"/>
            <w:sz w:val="28"/>
            <w:szCs w:val="28"/>
            <w:lang w:val="kk-KZ" w:eastAsia="ru-RU"/>
          </w:rPr>
          <w:t>Арнаулы әлеуметтік қызметтер туралы</w:t>
        </w:r>
      </w:hyperlink>
      <w:r w:rsidRPr="00FC418D">
        <w:rPr>
          <w:rFonts w:ascii="Times New Roman" w:hAnsi="Times New Roman" w:cs="Times New Roman"/>
          <w:sz w:val="28"/>
          <w:szCs w:val="28"/>
          <w:lang w:val="kk-KZ" w:eastAsia="ru-RU"/>
        </w:rPr>
        <w:t>", "</w:t>
      </w:r>
      <w:hyperlink r:id="rId21" w:anchor="z1" w:history="1">
        <w:r w:rsidRPr="00FC418D">
          <w:rPr>
            <w:rFonts w:ascii="Times New Roman" w:hAnsi="Times New Roman" w:cs="Times New Roman"/>
            <w:sz w:val="28"/>
            <w:szCs w:val="28"/>
            <w:lang w:val="kk-KZ" w:eastAsia="ru-RU"/>
          </w:rPr>
          <w:t>Кемтар балаларды әлеуметтік медициналық-педагогикалық және түзеу арқылы қолдау туралы</w:t>
        </w:r>
      </w:hyperlink>
      <w:r w:rsidRPr="00FC418D">
        <w:rPr>
          <w:rFonts w:ascii="Times New Roman" w:hAnsi="Times New Roman" w:cs="Times New Roman"/>
          <w:sz w:val="28"/>
          <w:szCs w:val="28"/>
          <w:lang w:val="kk-KZ" w:eastAsia="ru-RU"/>
        </w:rPr>
        <w:t>", "</w:t>
      </w:r>
      <w:hyperlink r:id="rId22" w:anchor="z2" w:history="1">
        <w:r w:rsidRPr="00FC418D">
          <w:rPr>
            <w:rFonts w:ascii="Times New Roman" w:hAnsi="Times New Roman" w:cs="Times New Roman"/>
            <w:sz w:val="28"/>
            <w:szCs w:val="28"/>
            <w:lang w:val="kk-KZ" w:eastAsia="ru-RU"/>
          </w:rPr>
          <w:t>Кәмелетке толмағандар арасындағы құқық бұзушылықтардың профилактикасы және балалардың қадағалаусыз және панасыз қалуының алдын алу туралы</w:t>
        </w:r>
      </w:hyperlink>
      <w:r w:rsidRPr="00FC418D">
        <w:rPr>
          <w:rFonts w:ascii="Times New Roman" w:hAnsi="Times New Roman" w:cs="Times New Roman"/>
          <w:sz w:val="28"/>
          <w:szCs w:val="28"/>
          <w:lang w:val="kk-KZ" w:eastAsia="ru-RU"/>
        </w:rPr>
        <w:t>", "</w:t>
      </w:r>
      <w:hyperlink r:id="rId23" w:anchor="z851" w:history="1">
        <w:r w:rsidRPr="00FC418D">
          <w:rPr>
            <w:rFonts w:ascii="Times New Roman" w:hAnsi="Times New Roman" w:cs="Times New Roman"/>
            <w:sz w:val="28"/>
            <w:szCs w:val="28"/>
            <w:lang w:val="kk-KZ" w:eastAsia="ru-RU"/>
          </w:rPr>
          <w:t>Тұрғын үй қатынастары туралы</w:t>
        </w:r>
      </w:hyperlink>
      <w:r w:rsidRPr="00FC418D">
        <w:rPr>
          <w:rFonts w:ascii="Times New Roman" w:hAnsi="Times New Roman" w:cs="Times New Roman"/>
          <w:sz w:val="28"/>
          <w:szCs w:val="28"/>
          <w:lang w:val="kk-KZ" w:eastAsia="ru-RU"/>
        </w:rPr>
        <w:t>", "</w:t>
      </w:r>
      <w:hyperlink r:id="rId24" w:anchor="z2" w:history="1">
        <w:r w:rsidRPr="00FC418D">
          <w:rPr>
            <w:rFonts w:ascii="Times New Roman" w:hAnsi="Times New Roman" w:cs="Times New Roman"/>
            <w:sz w:val="28"/>
            <w:szCs w:val="28"/>
            <w:lang w:val="kk-KZ" w:eastAsia="ru-RU"/>
          </w:rPr>
          <w:t>Отбасы үлгісіндегі балалар ауылы және жасөспірімдер үйлері туралы</w:t>
        </w:r>
      </w:hyperlink>
      <w:r w:rsidRPr="00FC418D">
        <w:rPr>
          <w:rFonts w:ascii="Times New Roman" w:hAnsi="Times New Roman" w:cs="Times New Roman"/>
          <w:sz w:val="28"/>
          <w:szCs w:val="28"/>
          <w:lang w:val="kk-KZ" w:eastAsia="ru-RU"/>
        </w:rPr>
        <w:t>" заңдары, білім беру мәселелері жөніндегі өзге де нормативтік құқықтық актілер;</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val="kk-KZ" w:eastAsia="ru-RU"/>
        </w:rPr>
        <w:t xml:space="preserve">      </w:t>
      </w:r>
      <w:r w:rsidRPr="00FC418D">
        <w:rPr>
          <w:rFonts w:ascii="Times New Roman" w:hAnsi="Times New Roman" w:cs="Times New Roman"/>
          <w:sz w:val="28"/>
          <w:szCs w:val="28"/>
          <w:lang w:eastAsia="ru-RU"/>
        </w:rPr>
        <w:t>әлеуметтік саясат, педагогика, психология негіздері;</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валеология және әлеуметтік гигиена негіздері;</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әлеуметтік-педагогикалық және диагностикалық әдістері;</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lastRenderedPageBreak/>
        <w:t>      тәрбие жұмысының әдістемесін, педагогикалық ғылымды дамытудың бағыттары;</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педагогикалық этиканың нормалары;</w:t>
      </w:r>
    </w:p>
    <w:p w:rsid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eastAsia="ru-RU"/>
        </w:rPr>
        <w:t>      әлеуметтік-педагогикалық жұмысты талдау және бағдарламалау.</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Біліктілікке қойылатын талаптар:</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жоғары немесе жоғары оқу орнынан кейінгі білім "Педагогика және психология", "Әлеуметтік ғылымдар" ("Психология" білім беру бағдарламаларының тобы) кадрларын даярлау бағыттары бойынша, жұмыс өтіліне талаптар қойылмайды;</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және (немесе) біліктілігінің жоғары деңгейі болған кезде педагог-психолог лауазымындағы жұмыс өтілі: педагог-модератор үшін кемінде 2 жыл, педагог-сарапшы үшін кемінде 3 жыл, педагог – зерттеуші және педагог-шебер үшін кемінде 5 жыл.</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xml:space="preserve"> Кәсіби құзыреттілікті айқындай отырып, біліктілікке қойылатын талаптар:</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1) "педагог-модератор":</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"педагог" біліктілігіне қойылатын жалпы талаптарға сәйкес болуға, сондай-ақ:</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заманауи психологиялық әдістерді қолдануға;</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осы білім беру ұйымы деңгейінде балалармен және жасөспірімдермен нақты психологиялық жұмыста басымдықтарды айқындауға;</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балалармен және жасөспірімдермен психологиялық-педагогикалық жұмыстың жаңа технологияларын әзірлеуге қатысуға;</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білім беру мекемесінде озық психологиялық-педагогикалық тәжірибені игеру бойынша әдістемелік семинар жұмысына қатысуға;</w:t>
      </w:r>
    </w:p>
    <w:p w:rsidR="00FC418D" w:rsidRPr="00FC418D" w:rsidRDefault="00FC418D" w:rsidP="00FC418D">
      <w:pPr>
        <w:pStyle w:val="a5"/>
        <w:rPr>
          <w:rFonts w:ascii="Times New Roman" w:hAnsi="Times New Roman" w:cs="Times New Roman"/>
          <w:sz w:val="28"/>
          <w:szCs w:val="28"/>
          <w:lang w:eastAsia="ru-RU"/>
        </w:rPr>
      </w:pPr>
      <w:r w:rsidRPr="00F461CF">
        <w:rPr>
          <w:rFonts w:ascii="Times New Roman" w:hAnsi="Times New Roman" w:cs="Times New Roman"/>
          <w:sz w:val="28"/>
          <w:szCs w:val="28"/>
          <w:lang w:val="kk-KZ" w:eastAsia="ru-RU"/>
        </w:rPr>
        <w:t xml:space="preserve">      </w:t>
      </w:r>
      <w:r w:rsidRPr="00FC418D">
        <w:rPr>
          <w:rFonts w:ascii="Times New Roman" w:hAnsi="Times New Roman" w:cs="Times New Roman"/>
          <w:sz w:val="28"/>
          <w:szCs w:val="28"/>
          <w:lang w:eastAsia="ru-RU"/>
        </w:rPr>
        <w:t>ақпараттық-коммуникациялық технологияларды пайдалануға тиіс;</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2) "педагог-сарапшы":</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"педагог-модератор" біліктілігіне қойылатын талаптарға сәйкес болуға, сондай-ақ:</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балалар мен жасөспірімдердің әртүрлі санаттарымен психологиялық жұмыстың жеке және топтық түрлерін жүзеге асыруға, өз біліктілігін үнемі арттыруға;</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озық тәжірибені игеру бойынша семинарлар жұмысына басшылық етуге;</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ақпараттық-коммуникациялық технологияларды пайдалануға тиіс;</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3) "педагог-зерттеуші":</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"педагог-сарапшы" біліктілігіне қойылатын талаптарға сәйкес болуға, сондай-ақ:</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балалармен және жасөспірімдермен жұмыс істеу бойынша жаңа психологиялық-педагогикалық бағдарламаларды дербес әзірлеуге тиіс;</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4) "педагог-шебер":</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"педагог-зерттеуші" біліктілігіне қойылатын талаптарға сәйкес болуға, сондай-ақ:</w:t>
      </w:r>
    </w:p>
    <w:p w:rsidR="00347F4A" w:rsidRDefault="00347F4A" w:rsidP="00347F4A">
      <w:pPr>
        <w:pStyle w:val="a5"/>
        <w:rPr>
          <w:rFonts w:ascii="Times New Roman" w:hAnsi="Times New Roman" w:cs="Times New Roman"/>
          <w:sz w:val="28"/>
          <w:szCs w:val="28"/>
          <w:lang w:val="kk-KZ"/>
        </w:rPr>
      </w:pPr>
      <w:r>
        <w:rPr>
          <w:rFonts w:ascii="Times New Roman" w:hAnsi="Times New Roman" w:cs="Times New Roman"/>
          <w:sz w:val="28"/>
          <w:szCs w:val="28"/>
          <w:lang w:eastAsia="ru-RU"/>
        </w:rPr>
        <w:t>  </w:t>
      </w:r>
      <w:r w:rsidRPr="002101D3">
        <w:rPr>
          <w:rFonts w:ascii="Times New Roman" w:hAnsi="Times New Roman" w:cs="Times New Roman"/>
          <w:b/>
          <w:sz w:val="28"/>
          <w:szCs w:val="28"/>
          <w:lang w:val="kk-KZ"/>
        </w:rPr>
        <w:t>Еңбек ақысы</w:t>
      </w:r>
      <w:r>
        <w:rPr>
          <w:rFonts w:ascii="Times New Roman" w:hAnsi="Times New Roman" w:cs="Times New Roman"/>
          <w:sz w:val="28"/>
          <w:szCs w:val="28"/>
          <w:lang w:val="kk-KZ"/>
        </w:rPr>
        <w:t>- 80мыңнан -150 мың арасында,еңбек өтілі мен санатына қарай</w:t>
      </w:r>
      <w:r w:rsidR="00461C7F">
        <w:rPr>
          <w:rFonts w:ascii="Times New Roman" w:hAnsi="Times New Roman" w:cs="Times New Roman"/>
          <w:sz w:val="28"/>
          <w:szCs w:val="28"/>
          <w:lang w:val="kk-KZ"/>
        </w:rPr>
        <w:t>;</w:t>
      </w:r>
    </w:p>
    <w:p w:rsidR="00461C7F" w:rsidRDefault="00461C7F" w:rsidP="00461C7F">
      <w:pPr>
        <w:pStyle w:val="a5"/>
        <w:jc w:val="center"/>
        <w:rPr>
          <w:rFonts w:ascii="Times New Roman" w:hAnsi="Times New Roman" w:cs="Times New Roman"/>
          <w:b/>
          <w:sz w:val="28"/>
          <w:szCs w:val="28"/>
          <w:lang w:val="kk-KZ"/>
        </w:rPr>
      </w:pPr>
    </w:p>
    <w:p w:rsidR="00461C7F" w:rsidRDefault="00461C7F" w:rsidP="00461C7F">
      <w:pPr>
        <w:pStyle w:val="a5"/>
        <w:jc w:val="center"/>
        <w:rPr>
          <w:rFonts w:ascii="Times New Roman" w:hAnsi="Times New Roman" w:cs="Times New Roman"/>
          <w:b/>
          <w:sz w:val="28"/>
          <w:szCs w:val="28"/>
          <w:lang w:val="kk-KZ"/>
        </w:rPr>
      </w:pPr>
    </w:p>
    <w:p w:rsidR="00461C7F" w:rsidRDefault="00461C7F" w:rsidP="00461C7F">
      <w:pPr>
        <w:pStyle w:val="a5"/>
        <w:jc w:val="center"/>
        <w:rPr>
          <w:rFonts w:ascii="Times New Roman" w:hAnsi="Times New Roman" w:cs="Times New Roman"/>
          <w:b/>
          <w:sz w:val="28"/>
          <w:szCs w:val="28"/>
          <w:lang w:val="kk-KZ"/>
        </w:rPr>
      </w:pPr>
    </w:p>
    <w:p w:rsidR="00461C7F" w:rsidRPr="00461C7F" w:rsidRDefault="00461C7F" w:rsidP="00461C7F">
      <w:pPr>
        <w:pStyle w:val="a5"/>
        <w:jc w:val="center"/>
        <w:rPr>
          <w:rFonts w:ascii="Times New Roman" w:hAnsi="Times New Roman" w:cs="Times New Roman"/>
          <w:b/>
          <w:sz w:val="28"/>
          <w:szCs w:val="28"/>
          <w:u w:val="single"/>
          <w:lang w:val="kk-KZ"/>
        </w:rPr>
      </w:pPr>
      <w:r w:rsidRPr="00461C7F">
        <w:rPr>
          <w:rFonts w:ascii="Times New Roman" w:hAnsi="Times New Roman" w:cs="Times New Roman"/>
          <w:b/>
          <w:sz w:val="28"/>
          <w:szCs w:val="28"/>
          <w:u w:val="single"/>
          <w:lang w:val="kk-KZ"/>
        </w:rPr>
        <w:lastRenderedPageBreak/>
        <w:t>Директордың тәрбие ісі жөніндегі орынбасары л</w:t>
      </w:r>
      <w:r w:rsidRPr="00461C7F">
        <w:rPr>
          <w:rFonts w:ascii="Times New Roman" w:hAnsi="Times New Roman" w:cs="Times New Roman"/>
          <w:b/>
          <w:sz w:val="28"/>
          <w:szCs w:val="28"/>
          <w:u w:val="single"/>
          <w:lang w:val="kk-KZ"/>
        </w:rPr>
        <w:t>ауазымдық міндеттері: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тәрбие процесін ұйымдастыруды қамтамасыз етеді;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тәрбие жұмысын ағымдағы және перспективалық жоспарлауды ұйымдастырады;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аға тәлімгерлердің, ұзартылған күн топтары тәрбиешілерінің, сынып жетекшілерінің, педагог-психологтардың, әлеуметтік педагогтардың және қосымша білім беру педагогтерінің қызметін жоспарлауды және бақылауды жүзеге асырады;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тәрбие жұмысы, мәдени-тәрбие іс-шараларын дайындау және өткізу бойынша құжаттаманы әзірлеуді қамтамасыз етеді;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тәрбие процесінің мазмұны мен өткізілу сапасына жүйелі бақылауды жүзеге асырады;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педагогтарды іріктеуге қатысады, кәсіби даму, педагогтердің біліктілігін және кәсіби құзыреттілігін арттыру бойынша жұмысты ұйымдастырады;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тәрбие процесін қамтамасыз ететін білім беру ұйымдары әкімшілігінің, әлеуметтік – психологиялық қызметтері мен бөлімшелерінің жұртшылық және құқық қорғау органдарының өкілдерімен, ата-аналар қоғамдастығының, қамқоршылық кеңестің өкілдерімен өзара іс-қимылын үйлестіреді;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білім беру процесінің барлық қатысушыларының толерантты мінез-құлық мәдениетін қамтамасыз етеді;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психологиялық қызметтің жұмысын және білім алушылар мен тәрбиеленушілерді, оның ішінде ерекше білім беру қажеттіліктері бар білім алушыларды психологиялық-педагогикалық сүйемелдеу процесін үйлестіреді;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мектеп-ата-ана қатынастарының жаңа нысандарын, мектеп пен отбасының толық өзара іс-қимылын қамтамасыз етеді;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білім алушыларға медициналық қызмет көрсету жағдайын бақылауды жүзеге асырады;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тәрбие іс-шараларын өткізу кезінде ақпараттық-коммуникациялық технологияларды қолданады;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киберкультураны (компьютерлік технологиялар мүмкіндіктерін пайдаланады) және кибергигиенаны дамытады (интернет желісінде жұмыс істеу дағдылары мен білімі бар);</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білім алушылардың, педагогтердің конкурстарға, слеттерге, конференцияларға қатысуын қамтамасыз етеді;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кәсіптік бағыт беру жұмыстарын жүргізеді;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есептік құжаттаманың сапалы және уақтылы тапсырылуын қамтамасыз етеді;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ата-аналар үшін педагогикалық консилиумдар ұйымдастырады және өткізеді;;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мектеп парламентінің, дебат қозғалысының, оқушылардың өзін-өзі басқаруының, "Жас қыран", "Жас ұлан" балалар ұйымдарының жұмыстарын ұйымдастырады;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"Қоғамға қызмет ету", "Отанға тағзым", "Үлкендерге құрмет", "Анаға құрмет" қоғамдық-пайдалы жұмыстарын ұйымдастырады.;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lastRenderedPageBreak/>
        <w:t>      адамгершілік-рухани білім беруді қамтамасыз етуде "өзін-өзі тану" пәнінің педагогымен өзара іс-қимыл жасайды;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білім беру ұйымдары түлектерінің қауымдастығын құру және қызметін қамтамасыз ету бойынша жұмысты үйлестіреді;</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педагогикалық еңбек ардагерлерімен өзара іс-қимыл жасайды;</w:t>
      </w:r>
    </w:p>
    <w:p w:rsidR="00461C7F" w:rsidRPr="00461C7F" w:rsidRDefault="00461C7F" w:rsidP="00461C7F">
      <w:pPr>
        <w:pStyle w:val="a5"/>
        <w:rPr>
          <w:rFonts w:ascii="Times New Roman" w:hAnsi="Times New Roman" w:cs="Times New Roman"/>
          <w:sz w:val="28"/>
          <w:szCs w:val="28"/>
          <w:lang w:val="kk-KZ"/>
        </w:rPr>
      </w:pPr>
      <w:r w:rsidRPr="00461C7F">
        <w:rPr>
          <w:rFonts w:ascii="Times New Roman" w:hAnsi="Times New Roman" w:cs="Times New Roman"/>
          <w:sz w:val="28"/>
          <w:szCs w:val="28"/>
          <w:lang w:val="kk-KZ"/>
        </w:rPr>
        <w:t>      білім беру ұйымы мұражайының жұмысын ұйымдастырады;</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lang w:val="kk-KZ"/>
        </w:rPr>
        <w:t xml:space="preserve">      </w:t>
      </w:r>
      <w:r w:rsidRPr="00461C7F">
        <w:rPr>
          <w:rFonts w:ascii="Times New Roman" w:hAnsi="Times New Roman" w:cs="Times New Roman"/>
          <w:sz w:val="28"/>
          <w:szCs w:val="28"/>
        </w:rPr>
        <w:t>туристік жорықтар мен экскурсиялар ұйымдастырады;</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білім алушылардың бойында патриоттық тәрбие, іскерлік қарым-қатынас дағдыларын, тамақтану мәдениетін қалыптастыруды қамтамасыз етеді;</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білім алушылар, тәрбиеленушілер, педагогтар және басқа да қызметкерлер арасында сыбайлас жемқорлыққа қарсы мәдениетті, Академиялық адалдық қағидаттарын бойына сіңіреді.</w:t>
      </w:r>
    </w:p>
    <w:p w:rsidR="00461C7F" w:rsidRPr="00461C7F" w:rsidRDefault="00461C7F" w:rsidP="00461C7F">
      <w:pPr>
        <w:pStyle w:val="a5"/>
        <w:rPr>
          <w:rFonts w:ascii="Times New Roman" w:hAnsi="Times New Roman" w:cs="Times New Roman"/>
          <w:sz w:val="28"/>
          <w:szCs w:val="28"/>
        </w:rPr>
      </w:pPr>
      <w:r w:rsidRPr="00461C7F">
        <w:rPr>
          <w:rStyle w:val="note"/>
          <w:rFonts w:ascii="Times New Roman" w:hAnsi="Times New Roman" w:cs="Times New Roman"/>
          <w:color w:val="FF0000"/>
          <w:sz w:val="28"/>
          <w:szCs w:val="28"/>
          <w:bdr w:val="none" w:sz="0" w:space="0" w:color="auto" w:frame="1"/>
          <w:shd w:val="clear" w:color="auto" w:fill="FFFFFF"/>
        </w:rPr>
        <w:t> </w:t>
      </w:r>
      <w:r w:rsidRPr="00461C7F">
        <w:rPr>
          <w:rFonts w:ascii="Times New Roman" w:hAnsi="Times New Roman" w:cs="Times New Roman"/>
          <w:sz w:val="28"/>
          <w:szCs w:val="28"/>
        </w:rPr>
        <w:t>Білуге тиіс:</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Қазақстан Республикасының </w:t>
      </w:r>
      <w:hyperlink r:id="rId25" w:anchor="z1" w:history="1">
        <w:r w:rsidRPr="00461C7F">
          <w:rPr>
            <w:rStyle w:val="a4"/>
            <w:rFonts w:ascii="Times New Roman" w:hAnsi="Times New Roman" w:cs="Times New Roman"/>
            <w:color w:val="073A5E"/>
            <w:spacing w:val="2"/>
            <w:sz w:val="28"/>
            <w:szCs w:val="28"/>
          </w:rPr>
          <w:t>Конституциясы</w:t>
        </w:r>
      </w:hyperlink>
      <w:r w:rsidRPr="00461C7F">
        <w:rPr>
          <w:rFonts w:ascii="Times New Roman" w:hAnsi="Times New Roman" w:cs="Times New Roman"/>
          <w:sz w:val="28"/>
          <w:szCs w:val="28"/>
        </w:rPr>
        <w:t>, Қазақстан Республикасының "</w:t>
      </w:r>
      <w:hyperlink r:id="rId26" w:anchor="z1" w:history="1">
        <w:r w:rsidRPr="00461C7F">
          <w:rPr>
            <w:rStyle w:val="a4"/>
            <w:rFonts w:ascii="Times New Roman" w:hAnsi="Times New Roman" w:cs="Times New Roman"/>
            <w:color w:val="073A5E"/>
            <w:spacing w:val="2"/>
            <w:sz w:val="28"/>
            <w:szCs w:val="28"/>
          </w:rPr>
          <w:t>Білім туралы</w:t>
        </w:r>
      </w:hyperlink>
      <w:r w:rsidRPr="00461C7F">
        <w:rPr>
          <w:rFonts w:ascii="Times New Roman" w:hAnsi="Times New Roman" w:cs="Times New Roman"/>
          <w:sz w:val="28"/>
          <w:szCs w:val="28"/>
        </w:rPr>
        <w:t>", "</w:t>
      </w:r>
      <w:hyperlink r:id="rId27" w:anchor="z22" w:history="1">
        <w:r w:rsidRPr="00461C7F">
          <w:rPr>
            <w:rStyle w:val="a4"/>
            <w:rFonts w:ascii="Times New Roman" w:hAnsi="Times New Roman" w:cs="Times New Roman"/>
            <w:color w:val="073A5E"/>
            <w:spacing w:val="2"/>
            <w:sz w:val="28"/>
            <w:szCs w:val="28"/>
          </w:rPr>
          <w:t>Педагог мәртебесі туралы</w:t>
        </w:r>
      </w:hyperlink>
      <w:r w:rsidRPr="00461C7F">
        <w:rPr>
          <w:rFonts w:ascii="Times New Roman" w:hAnsi="Times New Roman" w:cs="Times New Roman"/>
          <w:sz w:val="28"/>
          <w:szCs w:val="28"/>
        </w:rPr>
        <w:t>", "</w:t>
      </w:r>
      <w:hyperlink r:id="rId28" w:anchor="z1" w:history="1">
        <w:r w:rsidRPr="00461C7F">
          <w:rPr>
            <w:rStyle w:val="a4"/>
            <w:rFonts w:ascii="Times New Roman" w:hAnsi="Times New Roman" w:cs="Times New Roman"/>
            <w:color w:val="073A5E"/>
            <w:spacing w:val="2"/>
            <w:sz w:val="28"/>
            <w:szCs w:val="28"/>
          </w:rPr>
          <w:t>Сыбайлас жемқорлыққа қарсы іс-қимыл туралы</w:t>
        </w:r>
      </w:hyperlink>
      <w:r w:rsidRPr="00461C7F">
        <w:rPr>
          <w:rFonts w:ascii="Times New Roman" w:hAnsi="Times New Roman" w:cs="Times New Roman"/>
          <w:sz w:val="28"/>
          <w:szCs w:val="28"/>
        </w:rPr>
        <w:t>" Заңдары және білім беруді дамытудың бағыттары мен перспективаларын айқындайтын өзге де нормативтік құқықтық актілер;</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педагогика және психология негіздері;</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мемлекеттік жалпыға міндетті білім беру стандарты, педагогикалық ғылым мен практиканың жетістіктері;</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педагогикалық этиканың нормалары;</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экономика, қаржы-шаруашылық қызмет негіздері;</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еңбек қауіпсіздігі және еңбекті қорғау, өртке қарсы қорғау қағидалары, санитариялық қағидалар мен нормалар.</w:t>
      </w:r>
    </w:p>
    <w:p w:rsidR="00461C7F" w:rsidRPr="00461C7F" w:rsidRDefault="00461C7F" w:rsidP="00461C7F">
      <w:pPr>
        <w:pStyle w:val="a5"/>
        <w:rPr>
          <w:rFonts w:ascii="Times New Roman" w:hAnsi="Times New Roman" w:cs="Times New Roman"/>
          <w:sz w:val="28"/>
          <w:szCs w:val="28"/>
        </w:rPr>
      </w:pPr>
      <w:r>
        <w:rPr>
          <w:rFonts w:ascii="Times New Roman" w:hAnsi="Times New Roman" w:cs="Times New Roman"/>
          <w:sz w:val="28"/>
          <w:szCs w:val="28"/>
        </w:rPr>
        <w:t>    </w:t>
      </w:r>
      <w:bookmarkStart w:id="0" w:name="_GoBack"/>
      <w:bookmarkEnd w:id="0"/>
      <w:r w:rsidRPr="00461C7F">
        <w:rPr>
          <w:rFonts w:ascii="Times New Roman" w:hAnsi="Times New Roman" w:cs="Times New Roman"/>
          <w:sz w:val="28"/>
          <w:szCs w:val="28"/>
        </w:rPr>
        <w:t>Біліктілікке қойылатын талаптар:</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тиісті бейін бойынша жоғары және (немесе) жоғары оқу орнынан кейінгі педагогикалық немесе өзге де кәсіптік білім немесе педагогикалық қайта даярлауды растайтын құжат, педагогикалық жұмыс өтілі кемінде 3 жыл;</w:t>
      </w:r>
    </w:p>
    <w:p w:rsidR="00461C7F" w:rsidRPr="00461C7F" w:rsidRDefault="00461C7F" w:rsidP="00461C7F">
      <w:pPr>
        <w:pStyle w:val="a5"/>
        <w:rPr>
          <w:rFonts w:ascii="Times New Roman" w:hAnsi="Times New Roman" w:cs="Times New Roman"/>
          <w:sz w:val="28"/>
          <w:szCs w:val="28"/>
        </w:rPr>
      </w:pPr>
      <w:r w:rsidRPr="00461C7F">
        <w:rPr>
          <w:rFonts w:ascii="Times New Roman" w:hAnsi="Times New Roman" w:cs="Times New Roman"/>
          <w:sz w:val="28"/>
          <w:szCs w:val="28"/>
        </w:rPr>
        <w:t>      және (немесе) білім беру ұйымының "үшінші біліктілік санатты басшысының орынбасары" немесе "екінші біліктілік санатты басшысының орынбасары" немесе "бірінші біліктілік санатты басшысының орынбасары" біліктілік санатының болуы не "педагог – сарапшы" біліктілігінің болуы немесе "педагог – зерттеуші" немесе "педагог – шебер" біліктілігінің болуы.</w:t>
      </w:r>
    </w:p>
    <w:p w:rsidR="00FC418D" w:rsidRPr="00461C7F" w:rsidRDefault="00FC418D" w:rsidP="00FC418D">
      <w:pPr>
        <w:pStyle w:val="a5"/>
        <w:rPr>
          <w:rFonts w:ascii="Times New Roman" w:hAnsi="Times New Roman" w:cs="Times New Roman"/>
          <w:b/>
          <w:sz w:val="28"/>
          <w:szCs w:val="28"/>
          <w:lang w:eastAsia="ru-RU"/>
        </w:rPr>
      </w:pPr>
    </w:p>
    <w:p w:rsidR="00D83175" w:rsidRDefault="00D83175" w:rsidP="00D83175">
      <w:pPr>
        <w:spacing w:after="0" w:line="240" w:lineRule="auto"/>
        <w:jc w:val="center"/>
        <w:rPr>
          <w:rFonts w:ascii="Times New Roman" w:eastAsia="Times New Roman" w:hAnsi="Times New Roman" w:cs="Times New Roman"/>
          <w:b/>
          <w:sz w:val="28"/>
          <w:szCs w:val="28"/>
          <w:u w:val="single"/>
          <w:lang w:val="kk-KZ" w:eastAsia="ru-RU"/>
        </w:rPr>
      </w:pPr>
      <w:r w:rsidRPr="0024203D">
        <w:rPr>
          <w:rFonts w:ascii="Times New Roman" w:eastAsia="Times New Roman" w:hAnsi="Times New Roman" w:cs="Times New Roman"/>
          <w:b/>
          <w:bCs/>
          <w:sz w:val="28"/>
          <w:szCs w:val="28"/>
          <w:u w:val="single"/>
          <w:lang w:val="kk-KZ" w:eastAsia="ru-RU"/>
        </w:rPr>
        <w:t>Конкурс</w:t>
      </w:r>
      <w:r>
        <w:rPr>
          <w:rFonts w:ascii="Times New Roman" w:eastAsia="Times New Roman" w:hAnsi="Times New Roman" w:cs="Times New Roman"/>
          <w:b/>
          <w:bCs/>
          <w:sz w:val="28"/>
          <w:szCs w:val="28"/>
          <w:u w:val="single"/>
          <w:lang w:val="kk-KZ" w:eastAsia="ru-RU"/>
        </w:rPr>
        <w:t xml:space="preserve">қа құжаттар қабылдау </w:t>
      </w:r>
      <w:r w:rsidRPr="0024203D">
        <w:rPr>
          <w:rFonts w:ascii="Times New Roman" w:eastAsia="Times New Roman" w:hAnsi="Times New Roman" w:cs="Times New Roman"/>
          <w:b/>
          <w:bCs/>
          <w:sz w:val="28"/>
          <w:szCs w:val="28"/>
          <w:u w:val="single"/>
          <w:lang w:val="kk-KZ" w:eastAsia="ru-RU"/>
        </w:rPr>
        <w:t>күні:</w:t>
      </w:r>
      <w:r w:rsidRPr="0024203D">
        <w:rPr>
          <w:rFonts w:ascii="Times New Roman" w:eastAsia="Times New Roman" w:hAnsi="Times New Roman" w:cs="Times New Roman"/>
          <w:b/>
          <w:sz w:val="28"/>
          <w:szCs w:val="28"/>
          <w:u w:val="single"/>
          <w:lang w:val="kk-KZ" w:eastAsia="ru-RU"/>
        </w:rPr>
        <w:t xml:space="preserve"> </w:t>
      </w:r>
      <w:r w:rsidR="00461C7F">
        <w:rPr>
          <w:rFonts w:ascii="Times New Roman" w:eastAsia="Times New Roman" w:hAnsi="Times New Roman" w:cs="Times New Roman"/>
          <w:b/>
          <w:sz w:val="28"/>
          <w:szCs w:val="28"/>
          <w:u w:val="single"/>
          <w:lang w:val="kk-KZ" w:eastAsia="ru-RU"/>
        </w:rPr>
        <w:t>1-11 қыркүйек</w:t>
      </w:r>
      <w:r w:rsidR="00FC418D">
        <w:rPr>
          <w:rFonts w:ascii="Times New Roman" w:eastAsia="Times New Roman" w:hAnsi="Times New Roman" w:cs="Times New Roman"/>
          <w:b/>
          <w:sz w:val="28"/>
          <w:szCs w:val="28"/>
          <w:u w:val="single"/>
          <w:lang w:val="kk-KZ" w:eastAsia="ru-RU"/>
        </w:rPr>
        <w:t xml:space="preserve"> 2023</w:t>
      </w:r>
      <w:r w:rsidRPr="0024203D">
        <w:rPr>
          <w:rFonts w:ascii="Times New Roman" w:eastAsia="Times New Roman" w:hAnsi="Times New Roman" w:cs="Times New Roman"/>
          <w:b/>
          <w:sz w:val="28"/>
          <w:szCs w:val="28"/>
          <w:u w:val="single"/>
          <w:lang w:val="kk-KZ" w:eastAsia="ru-RU"/>
        </w:rPr>
        <w:t xml:space="preserve"> жыл.</w:t>
      </w:r>
    </w:p>
    <w:p w:rsidR="00D83175" w:rsidRPr="0024203D" w:rsidRDefault="00D83175" w:rsidP="0008501C">
      <w:pPr>
        <w:spacing w:after="0" w:line="240" w:lineRule="auto"/>
        <w:jc w:val="center"/>
        <w:rPr>
          <w:rFonts w:ascii="Times New Roman" w:eastAsia="Times New Roman" w:hAnsi="Times New Roman" w:cs="Times New Roman"/>
          <w:b/>
          <w:sz w:val="28"/>
          <w:szCs w:val="28"/>
          <w:u w:val="single"/>
          <w:lang w:val="kk-KZ" w:eastAsia="ru-RU"/>
        </w:rPr>
      </w:pPr>
      <w:r w:rsidRPr="0024203D">
        <w:rPr>
          <w:rFonts w:ascii="Times New Roman" w:eastAsia="Times New Roman" w:hAnsi="Times New Roman" w:cs="Times New Roman"/>
          <w:b/>
          <w:bCs/>
          <w:sz w:val="28"/>
          <w:szCs w:val="28"/>
          <w:u w:val="single"/>
          <w:lang w:val="kk-KZ" w:eastAsia="ru-RU"/>
        </w:rPr>
        <w:t>Конкурсты өткізу күні:</w:t>
      </w:r>
      <w:r w:rsidRPr="0024203D">
        <w:rPr>
          <w:rFonts w:ascii="Times New Roman" w:eastAsia="Times New Roman" w:hAnsi="Times New Roman" w:cs="Times New Roman"/>
          <w:b/>
          <w:sz w:val="28"/>
          <w:szCs w:val="28"/>
          <w:u w:val="single"/>
          <w:lang w:val="kk-KZ" w:eastAsia="ru-RU"/>
        </w:rPr>
        <w:t xml:space="preserve"> </w:t>
      </w:r>
      <w:r w:rsidR="00461C7F">
        <w:rPr>
          <w:rFonts w:ascii="Times New Roman" w:eastAsia="Times New Roman" w:hAnsi="Times New Roman" w:cs="Times New Roman"/>
          <w:b/>
          <w:sz w:val="28"/>
          <w:szCs w:val="28"/>
          <w:u w:val="single"/>
          <w:lang w:val="kk-KZ" w:eastAsia="ru-RU"/>
        </w:rPr>
        <w:t>12 қыркүйек</w:t>
      </w:r>
      <w:r w:rsidR="007530BB">
        <w:rPr>
          <w:rFonts w:ascii="Times New Roman" w:eastAsia="Times New Roman" w:hAnsi="Times New Roman" w:cs="Times New Roman"/>
          <w:b/>
          <w:sz w:val="28"/>
          <w:szCs w:val="28"/>
          <w:u w:val="single"/>
          <w:lang w:val="kk-KZ" w:eastAsia="ru-RU"/>
        </w:rPr>
        <w:t xml:space="preserve"> 2023 жыл</w:t>
      </w:r>
      <w:r>
        <w:rPr>
          <w:rFonts w:ascii="Times New Roman" w:eastAsia="Times New Roman" w:hAnsi="Times New Roman" w:cs="Times New Roman"/>
          <w:b/>
          <w:sz w:val="28"/>
          <w:szCs w:val="28"/>
          <w:u w:val="single"/>
          <w:lang w:val="kk-KZ" w:eastAsia="ru-RU"/>
        </w:rPr>
        <w:t xml:space="preserve"> 5 жұмыс күні ішінде</w:t>
      </w:r>
      <w:r w:rsidRPr="0024203D">
        <w:rPr>
          <w:rFonts w:ascii="Times New Roman" w:eastAsia="Times New Roman" w:hAnsi="Times New Roman" w:cs="Times New Roman"/>
          <w:sz w:val="28"/>
          <w:szCs w:val="28"/>
          <w:u w:val="single"/>
          <w:lang w:val="kk-KZ" w:eastAsia="ru-RU"/>
        </w:rPr>
        <w:t xml:space="preserve"> </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Конкурсқа қатысуға ниет білдірген адам хабарландыруда көрсетілген құжаттарды қабылдау мерзімінде келесі құжаттарды электрондық немесе қағаз түрінде жолдайды:</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1) осы Қағидаларға </w:t>
      </w:r>
      <w:hyperlink r:id="rId29" w:anchor="z183" w:history="1">
        <w:r w:rsidRPr="0008501C">
          <w:rPr>
            <w:rStyle w:val="a4"/>
            <w:rFonts w:ascii="Times New Roman" w:hAnsi="Times New Roman" w:cs="Times New Roman"/>
            <w:color w:val="073A5E"/>
            <w:spacing w:val="2"/>
            <w:sz w:val="28"/>
            <w:szCs w:val="28"/>
            <w:lang w:val="kk-KZ"/>
          </w:rPr>
          <w:t>10-қосымшаға</w:t>
        </w:r>
      </w:hyperlink>
      <w:r w:rsidRPr="0008501C">
        <w:rPr>
          <w:rFonts w:ascii="Times New Roman" w:hAnsi="Times New Roman" w:cs="Times New Roman"/>
          <w:sz w:val="28"/>
          <w:szCs w:val="28"/>
          <w:lang w:val="kk-KZ"/>
        </w:rPr>
        <w:t> сәйкес нысан бойынша қоса берілетін құжаттардың тізбесін көрсете отырып, Конкурсқа қатысу туралы өтініш;</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2) жеке басын куәландыратын құжат не цифрлық құжаттар сервисінен алынған электронды құжат (идентификация үшін);</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lastRenderedPageBreak/>
        <w:t>      3) кадрларды есепке алу бойынша толтырылған жеке іс парағы (нақты тұрғылықты мекенжайы мен байланыс телефондары көрсетілген – бар болса);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4) Педагогтердің үлгілік біліктілік сипаттамаларымен бекітілген лауазымға қойылатын біліктілік талаптарына сәйкес білімі туралы құжаттардың көшірмелері;</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5) еңбек қызметін растайтын құжаттың көшірмесі (бар болса);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6)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hyperlink r:id="rId30" w:anchor="z2" w:history="1">
        <w:r w:rsidRPr="0008501C">
          <w:rPr>
            <w:rStyle w:val="a4"/>
            <w:rFonts w:ascii="Times New Roman" w:hAnsi="Times New Roman" w:cs="Times New Roman"/>
            <w:color w:val="073A5E"/>
            <w:spacing w:val="2"/>
            <w:sz w:val="28"/>
            <w:szCs w:val="28"/>
            <w:lang w:val="kk-KZ"/>
          </w:rPr>
          <w:t>бұйрығымен</w:t>
        </w:r>
      </w:hyperlink>
      <w:r w:rsidRPr="0008501C">
        <w:rPr>
          <w:rFonts w:ascii="Times New Roman" w:hAnsi="Times New Roman" w:cs="Times New Roman"/>
          <w:sz w:val="28"/>
          <w:szCs w:val="28"/>
          <w:lang w:val="kk-KZ"/>
        </w:rPr>
        <w:t> бекітілген нысан бойынша денсаулық жағдайы туралы анықтама (Нормативтік құқықтық актілерді мемлекеттік тіркеу тізілімінде № 21579 болып тіркелген).</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7) психоневрологиялық ұйымнан анықтама;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8) наркологиялық ұйымнан анықтама;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9) сертификаттаудан өту нәтижелері туралы сертификат немесе педагог-модератордан төмен емес қолданыстағы біліктілік санатының болуы туралы куәлік (бар болса);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10) ағылшын тілі педагогтері лауазымына орналасуға кандидаттар үшін пән бойынша шекті деңгейі кемінде 90% сертификаттау нәтижелері туралы сертификаты немесе педагог-модератордың немесе педагог-сарапшының, немесе педагог-зерттеушінің немесе педагог-шебердің біліктілік санатының болуы туралы куәлік (бар болса) немесе Celta сертификаты (Certificate in English Language Teaching to Adults. Cambridge) pass a; Delta (Diploma in English Language Teaching to Adults) Pass and above немесе IELTS (IELTS) – 6,5 балл; немесе TOEFL (TOEFL) (интернетке негізделген тест (IWT)) - 60-65 балл; болу керек.</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11) техникалық және кәсіптік, орта білімнен кейінгі білім беру ұйымдарында арнайы пәндер бойынша педагогтер және өндірістік оқыту шеберлері лауазымдарына педагогикалық қызметке кіріскен, тиісті мамандық немесе бейін бойынша өндірісте кемінде 2 жыл жұмыс өтілі бар педагогтер сертификаттаудан өтуден босатылады.</w:t>
      </w:r>
    </w:p>
    <w:p w:rsidR="0008501C" w:rsidRPr="00F461CF"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xml:space="preserve">      </w:t>
      </w:r>
      <w:r w:rsidRPr="00F461CF">
        <w:rPr>
          <w:rFonts w:ascii="Times New Roman" w:hAnsi="Times New Roman" w:cs="Times New Roman"/>
          <w:sz w:val="28"/>
          <w:szCs w:val="28"/>
          <w:lang w:val="kk-KZ"/>
        </w:rPr>
        <w:t>12) </w:t>
      </w:r>
      <w:hyperlink r:id="rId31" w:anchor="z186" w:history="1">
        <w:r w:rsidRPr="00F461CF">
          <w:rPr>
            <w:rStyle w:val="a4"/>
            <w:rFonts w:ascii="Times New Roman" w:hAnsi="Times New Roman" w:cs="Times New Roman"/>
            <w:color w:val="073A5E"/>
            <w:spacing w:val="2"/>
            <w:sz w:val="28"/>
            <w:szCs w:val="28"/>
            <w:lang w:val="kk-KZ"/>
          </w:rPr>
          <w:t>11-қосымшаға</w:t>
        </w:r>
      </w:hyperlink>
      <w:r w:rsidRPr="00F461CF">
        <w:rPr>
          <w:rFonts w:ascii="Times New Roman" w:hAnsi="Times New Roman" w:cs="Times New Roman"/>
          <w:sz w:val="28"/>
          <w:szCs w:val="28"/>
          <w:lang w:val="kk-KZ"/>
        </w:rPr>
        <w:t> сәйкес нысан бойынша педагогтің бос немесе уақытша бос лауазымына кандидаттың толтырылған бағалау парағы.</w:t>
      </w:r>
    </w:p>
    <w:p w:rsidR="0008501C" w:rsidRPr="00F461CF" w:rsidRDefault="0008501C" w:rsidP="0008501C">
      <w:pPr>
        <w:pStyle w:val="a5"/>
        <w:rPr>
          <w:rFonts w:ascii="Times New Roman" w:hAnsi="Times New Roman" w:cs="Times New Roman"/>
          <w:sz w:val="28"/>
          <w:szCs w:val="28"/>
          <w:lang w:val="kk-KZ"/>
        </w:rPr>
      </w:pPr>
      <w:r w:rsidRPr="00F461CF">
        <w:rPr>
          <w:rFonts w:ascii="Times New Roman" w:hAnsi="Times New Roman" w:cs="Times New Roman"/>
          <w:sz w:val="28"/>
          <w:szCs w:val="28"/>
          <w:lang w:val="kk-KZ"/>
        </w:rPr>
        <w:t>      13) тәжірибе жоқ кандидаттың бейнепрезентациясы кемінде 15 минут, ең төменгі ажыратымдылығы – 720 x 480.</w:t>
      </w:r>
    </w:p>
    <w:p w:rsidR="0008501C" w:rsidRDefault="0008501C" w:rsidP="0008501C">
      <w:pPr>
        <w:pStyle w:val="a5"/>
        <w:rPr>
          <w:rFonts w:ascii="Times New Roman" w:hAnsi="Times New Roman" w:cs="Times New Roman"/>
          <w:sz w:val="28"/>
          <w:szCs w:val="28"/>
          <w:lang w:val="kk-KZ"/>
        </w:rPr>
      </w:pPr>
      <w:r w:rsidRPr="00F461CF">
        <w:rPr>
          <w:rFonts w:ascii="Times New Roman" w:hAnsi="Times New Roman" w:cs="Times New Roman"/>
          <w:sz w:val="28"/>
          <w:szCs w:val="28"/>
          <w:lang w:val="kk-KZ"/>
        </w:rPr>
        <w:t>   Кандидат болған жағдайда оның біліміне, жұмыс тәжірибесіне, кәсіби деңгейіне қатысты қосымша ақпаратты (біліктілігін арттыру, ғылыми/академиялық дәрежелер мен атақтар беру, ғылыми немесе әдістемелік Жарияланымдар, біліктілік санаттары туралы құжаттардың көшірмелері, алдыңғы жұмыс орнының басшылығынан ұсынымдар) ұсынады.</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Осы Қағидалардың </w:t>
      </w:r>
      <w:hyperlink r:id="rId32" w:anchor="z142" w:history="1">
        <w:r w:rsidRPr="0008501C">
          <w:rPr>
            <w:rStyle w:val="a4"/>
            <w:rFonts w:ascii="Times New Roman" w:hAnsi="Times New Roman" w:cs="Times New Roman"/>
            <w:color w:val="073A5E"/>
            <w:spacing w:val="2"/>
            <w:sz w:val="28"/>
            <w:szCs w:val="28"/>
            <w:lang w:val="kk-KZ"/>
          </w:rPr>
          <w:t>118-тармағында</w:t>
        </w:r>
      </w:hyperlink>
      <w:r w:rsidRPr="0008501C">
        <w:rPr>
          <w:rFonts w:ascii="Times New Roman" w:hAnsi="Times New Roman" w:cs="Times New Roman"/>
          <w:sz w:val="28"/>
          <w:szCs w:val="28"/>
          <w:lang w:val="kk-KZ"/>
        </w:rPr>
        <w:t> көрсетілген құжаттардың біреуінің болмауы құжаттарды кандидатқа қайтару үшін негіз болып табылады.</w:t>
      </w:r>
    </w:p>
    <w:p w:rsidR="0008501C" w:rsidRPr="0008501C" w:rsidRDefault="0008501C" w:rsidP="0008501C">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08501C">
        <w:rPr>
          <w:rFonts w:ascii="Times New Roman" w:hAnsi="Times New Roman" w:cs="Times New Roman"/>
          <w:sz w:val="28"/>
          <w:szCs w:val="28"/>
          <w:lang w:val="kk-KZ"/>
        </w:rPr>
        <w:t>Мемлекеттік ұйым кандидаттың құжаттарын қабылдағаннан кейін </w:t>
      </w:r>
    </w:p>
    <w:p w:rsidR="00D83175" w:rsidRDefault="00D83175" w:rsidP="00D83175">
      <w:pPr>
        <w:tabs>
          <w:tab w:val="left" w:pos="851"/>
        </w:tabs>
        <w:suppressAutoHyphens/>
        <w:spacing w:after="0" w:line="240" w:lineRule="auto"/>
        <w:rPr>
          <w:rFonts w:ascii="Times New Roman" w:eastAsia="Times New Roman" w:hAnsi="Times New Roman" w:cs="Times New Roman"/>
          <w:color w:val="000000"/>
          <w:sz w:val="28"/>
          <w:szCs w:val="28"/>
          <w:lang w:val="kk-KZ" w:eastAsia="zh-CN"/>
        </w:rPr>
      </w:pPr>
      <w:r>
        <w:rPr>
          <w:rFonts w:ascii="Times New Roman" w:eastAsia="Times New Roman" w:hAnsi="Times New Roman" w:cs="Times New Roman"/>
          <w:color w:val="000000"/>
          <w:sz w:val="28"/>
          <w:szCs w:val="28"/>
          <w:lang w:val="kk-KZ" w:eastAsia="zh-CN"/>
        </w:rPr>
        <w:lastRenderedPageBreak/>
        <w:t xml:space="preserve"> хабарландыру жарияланған күннен бастап </w:t>
      </w:r>
      <w:r>
        <w:rPr>
          <w:rFonts w:ascii="Times New Roman" w:eastAsia="Times New Roman" w:hAnsi="Times New Roman" w:cs="Times New Roman"/>
          <w:b/>
          <w:bCs/>
          <w:color w:val="000000"/>
          <w:sz w:val="28"/>
          <w:szCs w:val="28"/>
          <w:lang w:val="kk-KZ" w:eastAsia="zh-CN"/>
        </w:rPr>
        <w:t xml:space="preserve">күнтізбелік 7 күн </w:t>
      </w:r>
      <w:r w:rsidRPr="0024203D">
        <w:rPr>
          <w:rFonts w:ascii="Times New Roman" w:eastAsia="Times New Roman" w:hAnsi="Times New Roman" w:cs="Times New Roman"/>
          <w:bCs/>
          <w:color w:val="000000"/>
          <w:sz w:val="28"/>
          <w:szCs w:val="28"/>
          <w:lang w:val="kk-KZ" w:eastAsia="zh-CN"/>
        </w:rPr>
        <w:t>(</w:t>
      </w:r>
      <w:r w:rsidR="00461C7F">
        <w:rPr>
          <w:rFonts w:ascii="Times New Roman" w:eastAsia="Times New Roman" w:hAnsi="Times New Roman" w:cs="Times New Roman"/>
          <w:bCs/>
          <w:color w:val="000000"/>
          <w:sz w:val="28"/>
          <w:szCs w:val="28"/>
          <w:lang w:val="kk-KZ" w:eastAsia="zh-CN"/>
        </w:rPr>
        <w:t>11 қыркүйек</w:t>
      </w:r>
      <w:r w:rsidR="00FC418D">
        <w:rPr>
          <w:rFonts w:ascii="Times New Roman" w:eastAsia="Times New Roman" w:hAnsi="Times New Roman" w:cs="Times New Roman"/>
          <w:bCs/>
          <w:color w:val="000000"/>
          <w:sz w:val="28"/>
          <w:szCs w:val="28"/>
          <w:lang w:val="kk-KZ" w:eastAsia="zh-CN"/>
        </w:rPr>
        <w:t xml:space="preserve"> </w:t>
      </w:r>
      <w:r w:rsidRPr="0024203D">
        <w:rPr>
          <w:rFonts w:ascii="Times New Roman" w:eastAsia="Times New Roman" w:hAnsi="Times New Roman" w:cs="Times New Roman"/>
          <w:bCs/>
          <w:color w:val="000000"/>
          <w:sz w:val="28"/>
          <w:szCs w:val="28"/>
          <w:lang w:val="kk-KZ" w:eastAsia="zh-CN"/>
        </w:rPr>
        <w:t>құжаттарды соңғы қабылдау күні)</w:t>
      </w:r>
      <w:r>
        <w:rPr>
          <w:rFonts w:ascii="Times New Roman" w:eastAsia="Times New Roman" w:hAnsi="Times New Roman" w:cs="Times New Roman"/>
          <w:color w:val="000000"/>
          <w:sz w:val="28"/>
          <w:szCs w:val="28"/>
          <w:lang w:val="kk-KZ" w:eastAsia="zh-CN"/>
        </w:rPr>
        <w:t xml:space="preserve"> ішінде қолма-қол немесе пошта арқылы мына мекенжайға ұсынылуы тиіс: 150007, Солтүстік Қазақстан облысы, Шал ақын ауданы, Сергеевка қаласы. Победа көшесі 25. Қабылдау бөлмесі. Құжаттар  </w:t>
      </w:r>
      <w:hyperlink r:id="rId33" w:history="1">
        <w:r w:rsidRPr="0095198B">
          <w:rPr>
            <w:rStyle w:val="a4"/>
            <w:rFonts w:ascii="Times New Roman" w:eastAsia="Times New Roman" w:hAnsi="Times New Roman" w:cs="Times New Roman"/>
            <w:sz w:val="28"/>
            <w:szCs w:val="28"/>
            <w:lang w:val="kk-KZ" w:eastAsia="zh-CN"/>
          </w:rPr>
          <w:t>olimp_53@mail.ru</w:t>
        </w:r>
      </w:hyperlink>
      <w:r>
        <w:rPr>
          <w:rStyle w:val="a4"/>
          <w:rFonts w:ascii="Times New Roman" w:eastAsia="Times New Roman" w:hAnsi="Times New Roman" w:cs="Times New Roman"/>
          <w:sz w:val="28"/>
          <w:szCs w:val="28"/>
          <w:lang w:val="kk-KZ" w:eastAsia="zh-CN"/>
        </w:rPr>
        <w:t xml:space="preserve"> </w:t>
      </w:r>
      <w:r w:rsidRPr="0095198B">
        <w:rPr>
          <w:rFonts w:ascii="Times New Roman" w:eastAsia="Times New Roman" w:hAnsi="Times New Roman" w:cs="Times New Roman"/>
          <w:color w:val="000000"/>
          <w:sz w:val="28"/>
          <w:szCs w:val="28"/>
          <w:lang w:val="kk-KZ" w:eastAsia="zh-CN"/>
        </w:rPr>
        <w:t xml:space="preserve"> </w:t>
      </w:r>
      <w:r w:rsidRPr="0095198B">
        <w:rPr>
          <w:rFonts w:ascii="Times New Roman" w:eastAsia="Times New Roman" w:hAnsi="Times New Roman" w:cs="Times New Roman"/>
          <w:sz w:val="28"/>
          <w:szCs w:val="28"/>
          <w:lang w:val="kk-KZ" w:eastAsia="zh-CN"/>
        </w:rPr>
        <w:t xml:space="preserve">электрондық поштасы </w:t>
      </w:r>
      <w:r>
        <w:rPr>
          <w:rFonts w:ascii="Times New Roman" w:eastAsia="Times New Roman" w:hAnsi="Times New Roman" w:cs="Times New Roman"/>
          <w:color w:val="000000"/>
          <w:sz w:val="28"/>
          <w:szCs w:val="28"/>
          <w:lang w:val="kk-KZ" w:eastAsia="zh-CN"/>
        </w:rPr>
        <w:t xml:space="preserve">арқылы жіберілген жағдайда құжаттарын белгіленген мерзімде конкурсқа келген кезде жоғарыда аталған құжаттардың түпнұсқаларын ұсыну қажет. </w:t>
      </w:r>
    </w:p>
    <w:p w:rsidR="00D83175" w:rsidRDefault="00D83175" w:rsidP="00D83175">
      <w:pPr>
        <w:tabs>
          <w:tab w:val="left" w:pos="851"/>
        </w:tabs>
        <w:suppressAutoHyphens/>
        <w:spacing w:after="0" w:line="240" w:lineRule="auto"/>
        <w:rPr>
          <w:rFonts w:ascii="Times New Roman" w:eastAsia="Times New Roman" w:hAnsi="Times New Roman" w:cs="Times New Roman"/>
          <w:color w:val="000000"/>
          <w:sz w:val="28"/>
          <w:szCs w:val="28"/>
          <w:lang w:val="kk-KZ" w:eastAsia="zh-CN"/>
        </w:rPr>
      </w:pPr>
      <w:r>
        <w:rPr>
          <w:rFonts w:ascii="Times New Roman" w:eastAsia="Times New Roman" w:hAnsi="Times New Roman" w:cs="Times New Roman"/>
          <w:color w:val="000000"/>
          <w:sz w:val="28"/>
          <w:szCs w:val="28"/>
          <w:lang w:val="kk-KZ" w:eastAsia="zh-CN"/>
        </w:rPr>
        <w:t>Анықтама үшін телефон 8(715)</w:t>
      </w:r>
      <w:r w:rsidRPr="0095198B">
        <w:rPr>
          <w:rFonts w:ascii="Times New Roman" w:eastAsia="Times New Roman" w:hAnsi="Times New Roman" w:cs="Times New Roman"/>
          <w:color w:val="000000"/>
          <w:sz w:val="28"/>
          <w:szCs w:val="28"/>
          <w:lang w:val="kk-KZ" w:eastAsia="zh-CN"/>
        </w:rPr>
        <w:t>-34-2-02-05</w:t>
      </w:r>
      <w:r>
        <w:rPr>
          <w:rFonts w:ascii="Times New Roman" w:eastAsia="Times New Roman" w:hAnsi="Times New Roman" w:cs="Times New Roman"/>
          <w:color w:val="000000"/>
          <w:sz w:val="28"/>
          <w:szCs w:val="28"/>
          <w:lang w:val="kk-KZ" w:eastAsia="zh-CN"/>
        </w:rPr>
        <w:t>. 87774172147 Сымбат Сайлауовна.</w:t>
      </w:r>
    </w:p>
    <w:p w:rsidR="0008501C" w:rsidRDefault="0008501C" w:rsidP="00D83175">
      <w:pPr>
        <w:tabs>
          <w:tab w:val="left" w:pos="851"/>
        </w:tabs>
        <w:suppressAutoHyphens/>
        <w:spacing w:after="0" w:line="240" w:lineRule="auto"/>
        <w:rPr>
          <w:rFonts w:ascii="Times New Roman" w:eastAsia="Times New Roman" w:hAnsi="Times New Roman" w:cs="Times New Roman"/>
          <w:color w:val="000000"/>
          <w:sz w:val="28"/>
          <w:szCs w:val="28"/>
          <w:lang w:val="kk-KZ" w:eastAsia="zh-CN"/>
        </w:rPr>
      </w:pPr>
    </w:p>
    <w:p w:rsidR="0008501C" w:rsidRDefault="0008501C" w:rsidP="0008501C">
      <w:pPr>
        <w:tabs>
          <w:tab w:val="left" w:pos="851"/>
        </w:tabs>
        <w:suppressAutoHyphens/>
        <w:spacing w:after="0" w:line="240" w:lineRule="auto"/>
        <w:jc w:val="right"/>
        <w:rPr>
          <w:rFonts w:ascii="Times New Roman" w:eastAsia="Times New Roman" w:hAnsi="Times New Roman" w:cs="Times New Roman"/>
          <w:color w:val="000000"/>
          <w:sz w:val="28"/>
          <w:szCs w:val="28"/>
          <w:lang w:val="kk-KZ" w:eastAsia="zh-CN"/>
        </w:rPr>
      </w:pPr>
      <w:r>
        <w:rPr>
          <w:rFonts w:ascii="Times New Roman" w:eastAsia="Times New Roman" w:hAnsi="Times New Roman" w:cs="Times New Roman"/>
          <w:color w:val="000000"/>
          <w:sz w:val="28"/>
          <w:szCs w:val="28"/>
          <w:lang w:val="kk-KZ" w:eastAsia="zh-CN"/>
        </w:rPr>
        <w:t>Өтініш</w:t>
      </w:r>
    </w:p>
    <w:p w:rsidR="00D83175" w:rsidRDefault="00D83175" w:rsidP="00D83175">
      <w:pPr>
        <w:spacing w:after="0" w:line="240" w:lineRule="auto"/>
        <w:ind w:left="4962"/>
        <w:jc w:val="right"/>
        <w:rPr>
          <w:rFonts w:ascii="Times New Roman" w:eastAsia="Times New Roman" w:hAnsi="Times New Roman" w:cs="Times New Roman"/>
          <w:sz w:val="18"/>
          <w:szCs w:val="18"/>
          <w:lang w:val="kk-KZ" w:eastAsia="ru-RU"/>
        </w:rPr>
      </w:pPr>
    </w:p>
    <w:p w:rsidR="00D83175" w:rsidRPr="00BE301B" w:rsidRDefault="00D83175" w:rsidP="00D83175">
      <w:pPr>
        <w:spacing w:after="0" w:line="240" w:lineRule="auto"/>
        <w:ind w:left="4962"/>
        <w:jc w:val="right"/>
        <w:rPr>
          <w:rFonts w:ascii="Times New Roman" w:eastAsia="Times New Roman" w:hAnsi="Times New Roman" w:cs="Times New Roman"/>
          <w:i/>
          <w:sz w:val="20"/>
          <w:szCs w:val="20"/>
          <w:lang w:val="kk-KZ" w:eastAsia="ru-RU"/>
        </w:rPr>
      </w:pPr>
      <w:r w:rsidRPr="00E97751">
        <w:rPr>
          <w:rFonts w:ascii="Times New Roman" w:eastAsia="Times New Roman" w:hAnsi="Times New Roman" w:cs="Times New Roman"/>
          <w:sz w:val="18"/>
          <w:szCs w:val="18"/>
          <w:lang w:val="kk-KZ" w:eastAsia="ru-RU"/>
        </w:rPr>
        <w:t xml:space="preserve"> </w:t>
      </w:r>
      <w:r w:rsidRPr="00BE301B">
        <w:rPr>
          <w:rFonts w:ascii="Times New Roman" w:eastAsia="Times New Roman" w:hAnsi="Times New Roman" w:cs="Times New Roman"/>
          <w:i/>
          <w:sz w:val="20"/>
          <w:szCs w:val="20"/>
          <w:lang w:val="kk-KZ" w:eastAsia="ru-RU"/>
        </w:rPr>
        <w:t>Бос лауазымдарына орналасуға конкурс өткізу туралы  ережеге  10-қосымша</w:t>
      </w:r>
    </w:p>
    <w:p w:rsidR="00D83175" w:rsidRPr="00E97751" w:rsidRDefault="00D83175" w:rsidP="00D83175">
      <w:pPr>
        <w:spacing w:after="0" w:line="240" w:lineRule="auto"/>
        <w:ind w:left="4962" w:firstLine="708"/>
        <w:rPr>
          <w:rFonts w:ascii="Times New Roman" w:eastAsia="Times New Roman" w:hAnsi="Times New Roman" w:cs="Times New Roman"/>
          <w:sz w:val="18"/>
          <w:szCs w:val="18"/>
          <w:lang w:val="kk-KZ" w:eastAsia="ru-RU"/>
        </w:rPr>
      </w:pPr>
    </w:p>
    <w:p w:rsidR="00D83175" w:rsidRDefault="00D83175" w:rsidP="00D83175">
      <w:pPr>
        <w:spacing w:after="0" w:line="240" w:lineRule="auto"/>
        <w:ind w:left="5670"/>
        <w:rPr>
          <w:rFonts w:ascii="Times New Roman" w:eastAsia="Times New Roman" w:hAnsi="Times New Roman" w:cs="Times New Roman"/>
          <w:sz w:val="24"/>
          <w:szCs w:val="24"/>
          <w:lang w:val="kk-KZ" w:eastAsia="ru-RU"/>
        </w:rPr>
      </w:pPr>
    </w:p>
    <w:tbl>
      <w:tblPr>
        <w:tblW w:w="13380" w:type="dxa"/>
        <w:shd w:val="clear" w:color="auto" w:fill="FFFFFF"/>
        <w:tblCellMar>
          <w:left w:w="0" w:type="dxa"/>
          <w:right w:w="0" w:type="dxa"/>
        </w:tblCellMar>
        <w:tblLook w:val="04A0" w:firstRow="1" w:lastRow="0" w:firstColumn="1" w:lastColumn="0" w:noHBand="0" w:noVBand="1"/>
      </w:tblPr>
      <w:tblGrid>
        <w:gridCol w:w="13380"/>
      </w:tblGrid>
      <w:tr w:rsidR="00D83175" w:rsidRPr="00BE301B" w:rsidTr="00347F4A">
        <w:tc>
          <w:tcPr>
            <w:tcW w:w="3420" w:type="dxa"/>
            <w:tcBorders>
              <w:top w:val="nil"/>
              <w:left w:val="nil"/>
              <w:bottom w:val="nil"/>
              <w:right w:val="nil"/>
            </w:tcBorders>
            <w:shd w:val="clear" w:color="auto" w:fill="auto"/>
            <w:tcMar>
              <w:top w:w="45" w:type="dxa"/>
              <w:left w:w="75" w:type="dxa"/>
              <w:bottom w:w="45" w:type="dxa"/>
              <w:right w:w="75" w:type="dxa"/>
            </w:tcMar>
            <w:hideMark/>
          </w:tcPr>
          <w:p w:rsidR="00D83175" w:rsidRPr="00BE301B" w:rsidRDefault="00D83175" w:rsidP="00347F4A">
            <w:pPr>
              <w:jc w:val="center"/>
              <w:rPr>
                <w:rFonts w:ascii="Times New Roman" w:hAnsi="Times New Roman" w:cs="Times New Roman"/>
                <w:color w:val="000000"/>
                <w:sz w:val="28"/>
                <w:szCs w:val="28"/>
                <w:lang w:val="kk-KZ"/>
              </w:rPr>
            </w:pPr>
            <w:r w:rsidRPr="00BE301B">
              <w:rPr>
                <w:rFonts w:ascii="Times New Roman" w:hAnsi="Times New Roman" w:cs="Times New Roman"/>
                <w:color w:val="000000"/>
                <w:sz w:val="28"/>
                <w:szCs w:val="28"/>
                <w:lang w:val="kk-KZ"/>
              </w:rPr>
              <w:t xml:space="preserve">                  </w:t>
            </w:r>
            <w:r w:rsidRPr="00BE301B">
              <w:rPr>
                <w:rFonts w:ascii="Times New Roman" w:hAnsi="Times New Roman" w:cs="Times New Roman"/>
                <w:color w:val="000000"/>
                <w:sz w:val="28"/>
                <w:szCs w:val="28"/>
              </w:rPr>
              <w:t>____________________________</w:t>
            </w:r>
            <w:r w:rsidRPr="00BE301B">
              <w:rPr>
                <w:rFonts w:ascii="Times New Roman" w:hAnsi="Times New Roman" w:cs="Times New Roman"/>
                <w:color w:val="000000"/>
                <w:sz w:val="28"/>
                <w:szCs w:val="28"/>
              </w:rPr>
              <w:br/>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kk-KZ"/>
              </w:rPr>
              <w:t xml:space="preserve">    </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kk-KZ"/>
              </w:rPr>
              <w:t>(</w:t>
            </w:r>
            <w:r w:rsidRPr="00BE301B">
              <w:rPr>
                <w:rFonts w:ascii="Times New Roman" w:hAnsi="Times New Roman" w:cs="Times New Roman"/>
                <w:color w:val="000000"/>
                <w:sz w:val="20"/>
                <w:szCs w:val="20"/>
              </w:rPr>
              <w:t>конкурс жариялаған мемлекеттік</w:t>
            </w:r>
            <w:r>
              <w:rPr>
                <w:rFonts w:ascii="Times New Roman" w:hAnsi="Times New Roman" w:cs="Times New Roman"/>
                <w:color w:val="000000"/>
                <w:sz w:val="20"/>
                <w:szCs w:val="20"/>
              </w:rPr>
              <w:t xml:space="preserve"> </w:t>
            </w:r>
            <w:r w:rsidRPr="00BE301B">
              <w:rPr>
                <w:rFonts w:ascii="Times New Roman" w:hAnsi="Times New Roman" w:cs="Times New Roman"/>
                <w:color w:val="000000"/>
                <w:sz w:val="20"/>
                <w:szCs w:val="20"/>
              </w:rPr>
              <w:t>орган</w:t>
            </w:r>
            <w:r>
              <w:rPr>
                <w:rFonts w:ascii="Times New Roman" w:hAnsi="Times New Roman" w:cs="Times New Roman"/>
                <w:color w:val="000000"/>
                <w:sz w:val="20"/>
                <w:szCs w:val="20"/>
                <w:lang w:val="kk-KZ"/>
              </w:rPr>
              <w:t>)</w:t>
            </w:r>
          </w:p>
        </w:tc>
      </w:tr>
    </w:tbl>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BE301B">
        <w:rPr>
          <w:color w:val="000000"/>
          <w:spacing w:val="2"/>
          <w:sz w:val="28"/>
          <w:szCs w:val="28"/>
        </w:rPr>
        <w:t>________________________________</w:t>
      </w:r>
      <w:r>
        <w:rPr>
          <w:color w:val="000000"/>
          <w:spacing w:val="2"/>
          <w:sz w:val="28"/>
          <w:szCs w:val="28"/>
        </w:rPr>
        <w:t>______________________________</w:t>
      </w:r>
      <w:r>
        <w:rPr>
          <w:color w:val="000000"/>
          <w:spacing w:val="2"/>
          <w:sz w:val="28"/>
          <w:szCs w:val="28"/>
          <w:lang w:val="kk-KZ"/>
        </w:rPr>
        <w:t xml:space="preserve">       (</w:t>
      </w:r>
      <w:r w:rsidRPr="00BE301B">
        <w:rPr>
          <w:color w:val="000000"/>
          <w:spacing w:val="2"/>
          <w:sz w:val="20"/>
          <w:szCs w:val="20"/>
        </w:rPr>
        <w:t>кандидаттың Т.А.Ә. (болған жағдайда), ЖСН</w:t>
      </w:r>
      <w:r>
        <w:rPr>
          <w:color w:val="000000"/>
          <w:spacing w:val="2"/>
          <w:sz w:val="20"/>
          <w:szCs w:val="20"/>
          <w:lang w:val="kk-KZ"/>
        </w:rPr>
        <w:t>)</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_____________________________________________________________</w:t>
      </w:r>
      <w:r>
        <w:rPr>
          <w:color w:val="000000"/>
          <w:spacing w:val="2"/>
          <w:sz w:val="28"/>
          <w:szCs w:val="28"/>
          <w:lang w:val="kk-KZ"/>
        </w:rPr>
        <w:t xml:space="preserve">                                                     </w:t>
      </w:r>
      <w:r w:rsidRPr="00BE301B">
        <w:rPr>
          <w:color w:val="000000"/>
          <w:spacing w:val="2"/>
          <w:sz w:val="20"/>
          <w:szCs w:val="20"/>
          <w:lang w:val="kk-KZ"/>
        </w:rPr>
        <w:t>  (лауазымы, жұмыс орны)</w:t>
      </w:r>
    </w:p>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BE301B">
        <w:rPr>
          <w:color w:val="000000"/>
          <w:spacing w:val="2"/>
          <w:sz w:val="28"/>
          <w:szCs w:val="28"/>
          <w:lang w:val="kk-KZ"/>
        </w:rPr>
        <w:t>_______________________________________________________________</w:t>
      </w:r>
      <w:r>
        <w:rPr>
          <w:color w:val="000000"/>
          <w:spacing w:val="2"/>
          <w:sz w:val="28"/>
          <w:szCs w:val="28"/>
          <w:lang w:val="kk-KZ"/>
        </w:rPr>
        <w:t xml:space="preserve">            (</w:t>
      </w:r>
      <w:r w:rsidRPr="00BE301B">
        <w:rPr>
          <w:color w:val="000000"/>
          <w:spacing w:val="2"/>
          <w:sz w:val="20"/>
          <w:szCs w:val="20"/>
          <w:lang w:val="kk-KZ"/>
        </w:rPr>
        <w:t>Нақты тұратын жері, тіркелген мекенжайы, байланыс телефоны</w:t>
      </w:r>
      <w:r>
        <w:rPr>
          <w:color w:val="000000"/>
          <w:spacing w:val="2"/>
          <w:sz w:val="20"/>
          <w:szCs w:val="20"/>
          <w:lang w:val="kk-KZ"/>
        </w:rPr>
        <w:t>)</w:t>
      </w:r>
    </w:p>
    <w:p w:rsidR="00D83175" w:rsidRPr="00D83175" w:rsidRDefault="00D83175" w:rsidP="00D83175">
      <w:pPr>
        <w:pStyle w:val="3"/>
        <w:shd w:val="clear" w:color="auto" w:fill="FFFFFF"/>
        <w:spacing w:before="225" w:beforeAutospacing="0" w:after="135" w:afterAutospacing="0" w:line="390" w:lineRule="atLeast"/>
        <w:jc w:val="center"/>
        <w:textAlignment w:val="baseline"/>
        <w:rPr>
          <w:bCs w:val="0"/>
          <w:color w:val="1E1E1E"/>
          <w:sz w:val="28"/>
          <w:szCs w:val="28"/>
          <w:lang w:val="kk-KZ"/>
        </w:rPr>
      </w:pPr>
      <w:r w:rsidRPr="00D83175">
        <w:rPr>
          <w:bCs w:val="0"/>
          <w:color w:val="1E1E1E"/>
          <w:sz w:val="28"/>
          <w:szCs w:val="28"/>
          <w:lang w:val="kk-KZ"/>
        </w:rPr>
        <w:t>Өтініш</w:t>
      </w:r>
    </w:p>
    <w:p w:rsidR="00D83175" w:rsidRPr="00D83175"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D83175">
        <w:rPr>
          <w:color w:val="000000"/>
          <w:spacing w:val="2"/>
          <w:sz w:val="28"/>
          <w:szCs w:val="28"/>
          <w:lang w:val="kk-KZ"/>
        </w:rPr>
        <w:t xml:space="preserve">      Мені бос/уақытша бос лауазымға орналасуға арналған конкурсқа жіберуіңізді сұраймын </w:t>
      </w:r>
      <w:r>
        <w:rPr>
          <w:color w:val="000000"/>
          <w:spacing w:val="2"/>
          <w:sz w:val="28"/>
          <w:szCs w:val="28"/>
          <w:lang w:val="kk-KZ"/>
        </w:rPr>
        <w:t xml:space="preserve"> </w:t>
      </w:r>
      <w:r w:rsidRPr="00D83175">
        <w:rPr>
          <w:color w:val="000000"/>
          <w:spacing w:val="2"/>
          <w:sz w:val="22"/>
          <w:szCs w:val="22"/>
          <w:u w:val="single"/>
          <w:lang w:val="kk-KZ"/>
        </w:rPr>
        <w:t>(керегінің астын сызу керек)</w:t>
      </w:r>
    </w:p>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D83175">
        <w:rPr>
          <w:color w:val="000000"/>
          <w:spacing w:val="2"/>
          <w:sz w:val="28"/>
          <w:szCs w:val="28"/>
          <w:lang w:val="kk-KZ"/>
        </w:rPr>
        <w:t>________________________________________________________________</w:t>
      </w:r>
      <w:r>
        <w:rPr>
          <w:color w:val="000000"/>
          <w:spacing w:val="2"/>
          <w:sz w:val="28"/>
          <w:szCs w:val="28"/>
          <w:lang w:val="kk-KZ"/>
        </w:rPr>
        <w:t xml:space="preserve">             (</w:t>
      </w:r>
      <w:r w:rsidRPr="00D83175">
        <w:rPr>
          <w:color w:val="000000"/>
          <w:spacing w:val="2"/>
          <w:lang w:val="kk-KZ"/>
        </w:rPr>
        <w:t>білім беру ұйым</w:t>
      </w:r>
      <w:r>
        <w:rPr>
          <w:color w:val="000000"/>
          <w:spacing w:val="2"/>
          <w:lang w:val="kk-KZ"/>
        </w:rPr>
        <w:t>ының</w:t>
      </w:r>
      <w:r w:rsidRPr="00D83175">
        <w:rPr>
          <w:color w:val="000000"/>
          <w:spacing w:val="2"/>
          <w:lang w:val="kk-KZ"/>
        </w:rPr>
        <w:t xml:space="preserve"> атауы, мекенжайы (облыс, аудан, қала / ауыл)</w:t>
      </w:r>
      <w:r>
        <w:rPr>
          <w:color w:val="000000"/>
          <w:spacing w:val="2"/>
          <w:lang w:val="kk-KZ"/>
        </w:rPr>
        <w:t>)</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Қазіргі уақытта жұмыс істеймін</w:t>
      </w:r>
      <w:r>
        <w:rPr>
          <w:color w:val="000000"/>
          <w:spacing w:val="2"/>
          <w:sz w:val="28"/>
          <w:szCs w:val="28"/>
          <w:lang w:val="kk-KZ"/>
        </w:rPr>
        <w:t xml:space="preserve"> (жұмыс істемеймін)</w:t>
      </w:r>
    </w:p>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BE301B">
        <w:rPr>
          <w:color w:val="000000"/>
          <w:spacing w:val="2"/>
          <w:sz w:val="28"/>
          <w:szCs w:val="28"/>
          <w:lang w:val="kk-KZ"/>
        </w:rPr>
        <w:t xml:space="preserve">_______________________________________________________________ </w:t>
      </w:r>
      <w:r>
        <w:rPr>
          <w:color w:val="000000"/>
          <w:spacing w:val="2"/>
          <w:sz w:val="28"/>
          <w:szCs w:val="28"/>
          <w:lang w:val="kk-KZ"/>
        </w:rPr>
        <w:t>(</w:t>
      </w:r>
      <w:r w:rsidRPr="00BE301B">
        <w:rPr>
          <w:color w:val="000000"/>
          <w:spacing w:val="2"/>
          <w:sz w:val="20"/>
          <w:szCs w:val="20"/>
          <w:lang w:val="kk-KZ"/>
        </w:rPr>
        <w:t>лауазымы, ұйымның атауы, мекенжайы (облыс, аудан, қала / ауыл)</w:t>
      </w:r>
      <w:r>
        <w:rPr>
          <w:color w:val="000000"/>
          <w:spacing w:val="2"/>
          <w:sz w:val="20"/>
          <w:szCs w:val="20"/>
          <w:lang w:val="kk-KZ"/>
        </w:rPr>
        <w:t>)</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Өзім туралы мынадай мәліметтерді хабарлаймын:</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xml:space="preserve">Білімі: </w:t>
      </w:r>
      <w:r>
        <w:rPr>
          <w:color w:val="000000"/>
          <w:spacing w:val="2"/>
          <w:sz w:val="28"/>
          <w:szCs w:val="28"/>
          <w:lang w:val="kk-KZ"/>
        </w:rPr>
        <w:t xml:space="preserve"> арнайы орта, </w:t>
      </w:r>
      <w:r w:rsidRPr="00BE301B">
        <w:rPr>
          <w:color w:val="000000"/>
          <w:spacing w:val="2"/>
          <w:sz w:val="28"/>
          <w:szCs w:val="28"/>
          <w:lang w:val="kk-KZ"/>
        </w:rPr>
        <w:t>жоғары немесе жоғары оқу орнынан кейінгі</w:t>
      </w:r>
    </w:p>
    <w:tbl>
      <w:tblPr>
        <w:tblW w:w="1049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544"/>
        <w:gridCol w:w="2693"/>
        <w:gridCol w:w="4253"/>
      </w:tblGrid>
      <w:tr w:rsidR="00D83175" w:rsidRPr="00BE301B" w:rsidTr="00347F4A">
        <w:tc>
          <w:tcPr>
            <w:tcW w:w="3544" w:type="dxa"/>
            <w:shd w:val="clear" w:color="auto" w:fill="auto"/>
            <w:tcMar>
              <w:top w:w="45" w:type="dxa"/>
              <w:left w:w="75" w:type="dxa"/>
              <w:bottom w:w="45" w:type="dxa"/>
              <w:right w:w="75" w:type="dxa"/>
            </w:tcMar>
            <w:hideMark/>
          </w:tcPr>
          <w:p w:rsidR="00D83175" w:rsidRPr="00BE301B" w:rsidRDefault="00D83175" w:rsidP="00347F4A">
            <w:pPr>
              <w:pStyle w:val="a3"/>
              <w:spacing w:before="0" w:beforeAutospacing="0" w:after="360" w:afterAutospacing="0" w:line="285" w:lineRule="atLeast"/>
              <w:jc w:val="center"/>
              <w:textAlignment w:val="baseline"/>
              <w:rPr>
                <w:color w:val="000000"/>
                <w:spacing w:val="2"/>
                <w:sz w:val="28"/>
                <w:szCs w:val="28"/>
              </w:rPr>
            </w:pPr>
            <w:r w:rsidRPr="00BE301B">
              <w:rPr>
                <w:color w:val="000000"/>
                <w:spacing w:val="2"/>
                <w:sz w:val="28"/>
                <w:szCs w:val="28"/>
              </w:rPr>
              <w:t>Оқу орнының атауы</w:t>
            </w:r>
          </w:p>
        </w:tc>
        <w:tc>
          <w:tcPr>
            <w:tcW w:w="2693" w:type="dxa"/>
            <w:shd w:val="clear" w:color="auto" w:fill="auto"/>
            <w:tcMar>
              <w:top w:w="45" w:type="dxa"/>
              <w:left w:w="75" w:type="dxa"/>
              <w:bottom w:w="45" w:type="dxa"/>
              <w:right w:w="75" w:type="dxa"/>
            </w:tcMar>
            <w:hideMark/>
          </w:tcPr>
          <w:p w:rsidR="00D83175" w:rsidRPr="00BE301B" w:rsidRDefault="00D83175" w:rsidP="00347F4A">
            <w:pPr>
              <w:pStyle w:val="a3"/>
              <w:spacing w:before="0" w:beforeAutospacing="0" w:after="360" w:afterAutospacing="0" w:line="285" w:lineRule="atLeast"/>
              <w:jc w:val="center"/>
              <w:textAlignment w:val="baseline"/>
              <w:rPr>
                <w:color w:val="000000"/>
                <w:spacing w:val="2"/>
                <w:sz w:val="28"/>
                <w:szCs w:val="28"/>
              </w:rPr>
            </w:pPr>
            <w:r w:rsidRPr="00BE301B">
              <w:rPr>
                <w:color w:val="000000"/>
                <w:spacing w:val="2"/>
                <w:sz w:val="28"/>
                <w:szCs w:val="28"/>
              </w:rPr>
              <w:t>Оқу кезеңі</w:t>
            </w:r>
          </w:p>
        </w:tc>
        <w:tc>
          <w:tcPr>
            <w:tcW w:w="4253" w:type="dxa"/>
            <w:shd w:val="clear" w:color="auto" w:fill="auto"/>
            <w:tcMar>
              <w:top w:w="45" w:type="dxa"/>
              <w:left w:w="75" w:type="dxa"/>
              <w:bottom w:w="45" w:type="dxa"/>
              <w:right w:w="75" w:type="dxa"/>
            </w:tcMar>
            <w:hideMark/>
          </w:tcPr>
          <w:p w:rsidR="00D83175" w:rsidRPr="00BE301B" w:rsidRDefault="00D83175" w:rsidP="00347F4A">
            <w:pPr>
              <w:pStyle w:val="a3"/>
              <w:spacing w:before="0" w:beforeAutospacing="0" w:after="360" w:afterAutospacing="0" w:line="285" w:lineRule="atLeast"/>
              <w:jc w:val="center"/>
              <w:textAlignment w:val="baseline"/>
              <w:rPr>
                <w:color w:val="000000"/>
                <w:spacing w:val="2"/>
                <w:sz w:val="28"/>
                <w:szCs w:val="28"/>
              </w:rPr>
            </w:pPr>
            <w:r w:rsidRPr="00BE301B">
              <w:rPr>
                <w:color w:val="000000"/>
                <w:spacing w:val="2"/>
                <w:sz w:val="28"/>
                <w:szCs w:val="28"/>
              </w:rPr>
              <w:t>Диплом бойынша мамандығы</w:t>
            </w:r>
          </w:p>
        </w:tc>
      </w:tr>
      <w:tr w:rsidR="00D83175" w:rsidRPr="00BE301B" w:rsidTr="00347F4A">
        <w:tc>
          <w:tcPr>
            <w:tcW w:w="3544" w:type="dxa"/>
            <w:shd w:val="clear" w:color="auto" w:fill="auto"/>
            <w:tcMar>
              <w:top w:w="45" w:type="dxa"/>
              <w:left w:w="75" w:type="dxa"/>
              <w:bottom w:w="45" w:type="dxa"/>
              <w:right w:w="75" w:type="dxa"/>
            </w:tcMar>
          </w:tcPr>
          <w:p w:rsidR="00D83175" w:rsidRPr="00BE301B" w:rsidRDefault="00D83175" w:rsidP="00347F4A">
            <w:pPr>
              <w:pStyle w:val="a3"/>
              <w:spacing w:before="0" w:beforeAutospacing="0" w:after="360" w:afterAutospacing="0" w:line="285" w:lineRule="atLeast"/>
              <w:textAlignment w:val="baseline"/>
              <w:rPr>
                <w:color w:val="000000"/>
                <w:spacing w:val="2"/>
                <w:sz w:val="28"/>
                <w:szCs w:val="28"/>
              </w:rPr>
            </w:pPr>
          </w:p>
        </w:tc>
        <w:tc>
          <w:tcPr>
            <w:tcW w:w="2693" w:type="dxa"/>
            <w:shd w:val="clear" w:color="auto" w:fill="auto"/>
            <w:tcMar>
              <w:top w:w="45" w:type="dxa"/>
              <w:left w:w="75" w:type="dxa"/>
              <w:bottom w:w="45" w:type="dxa"/>
              <w:right w:w="75" w:type="dxa"/>
            </w:tcMar>
          </w:tcPr>
          <w:p w:rsidR="00D83175" w:rsidRPr="00BE301B" w:rsidRDefault="00D83175" w:rsidP="00347F4A">
            <w:pPr>
              <w:pStyle w:val="a3"/>
              <w:spacing w:before="0" w:beforeAutospacing="0" w:after="360" w:afterAutospacing="0" w:line="285" w:lineRule="atLeast"/>
              <w:textAlignment w:val="baseline"/>
              <w:rPr>
                <w:color w:val="000000"/>
                <w:spacing w:val="2"/>
                <w:sz w:val="28"/>
                <w:szCs w:val="28"/>
              </w:rPr>
            </w:pPr>
          </w:p>
        </w:tc>
        <w:tc>
          <w:tcPr>
            <w:tcW w:w="4253" w:type="dxa"/>
            <w:shd w:val="clear" w:color="auto" w:fill="auto"/>
            <w:tcMar>
              <w:top w:w="45" w:type="dxa"/>
              <w:left w:w="75" w:type="dxa"/>
              <w:bottom w:w="45" w:type="dxa"/>
              <w:right w:w="75" w:type="dxa"/>
            </w:tcMar>
          </w:tcPr>
          <w:p w:rsidR="00D83175" w:rsidRPr="00BE301B" w:rsidRDefault="00D83175" w:rsidP="00347F4A">
            <w:pPr>
              <w:pStyle w:val="a3"/>
              <w:spacing w:before="0" w:beforeAutospacing="0" w:after="360" w:afterAutospacing="0" w:line="285" w:lineRule="atLeast"/>
              <w:textAlignment w:val="baseline"/>
              <w:rPr>
                <w:color w:val="000000"/>
                <w:spacing w:val="2"/>
                <w:sz w:val="28"/>
                <w:szCs w:val="28"/>
              </w:rPr>
            </w:pPr>
          </w:p>
        </w:tc>
      </w:tr>
    </w:tbl>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tabs>
          <w:tab w:val="left" w:pos="7860"/>
        </w:tabs>
        <w:spacing w:after="0" w:line="352" w:lineRule="auto"/>
        <w:ind w:right="650"/>
        <w:contextualSpacing/>
        <w:rPr>
          <w:rFonts w:ascii="Times New Roman" w:eastAsia="Times New Roman" w:hAnsi="Times New Roman" w:cs="Times New Roman"/>
          <w:sz w:val="28"/>
          <w:szCs w:val="28"/>
          <w:lang w:val="kk-KZ" w:eastAsia="ru-RU"/>
        </w:rPr>
      </w:pPr>
    </w:p>
    <w:p w:rsidR="00D83175" w:rsidRPr="00BE301B" w:rsidRDefault="00D83175" w:rsidP="00D83175">
      <w:pPr>
        <w:tabs>
          <w:tab w:val="left" w:pos="7860"/>
        </w:tabs>
        <w:spacing w:after="0" w:line="352" w:lineRule="auto"/>
        <w:ind w:right="650"/>
        <w:contextualSpacing/>
        <w:rPr>
          <w:rFonts w:ascii="Times New Roman" w:eastAsia="Times New Roman" w:hAnsi="Times New Roman" w:cs="Times New Roman"/>
          <w:sz w:val="20"/>
          <w:szCs w:val="20"/>
          <w:lang w:val="kk-KZ" w:eastAsia="ru-RU"/>
        </w:rPr>
      </w:pPr>
      <w:r w:rsidRPr="00BE301B">
        <w:rPr>
          <w:rFonts w:ascii="Times New Roman" w:eastAsia="Times New Roman" w:hAnsi="Times New Roman" w:cs="Times New Roman"/>
          <w:sz w:val="28"/>
          <w:szCs w:val="28"/>
          <w:lang w:eastAsia="ru-RU"/>
        </w:rPr>
        <w:t xml:space="preserve"> «____»_______________ 20__ </w:t>
      </w:r>
      <w:r w:rsidRPr="00BE301B">
        <w:rPr>
          <w:rFonts w:ascii="Times New Roman" w:eastAsia="Times New Roman" w:hAnsi="Times New Roman" w:cs="Times New Roman"/>
          <w:sz w:val="28"/>
          <w:szCs w:val="28"/>
          <w:lang w:val="kk-KZ" w:eastAsia="ru-RU"/>
        </w:rPr>
        <w:t>ж</w:t>
      </w:r>
      <w:r>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ab/>
        <w:t xml:space="preserve">   </w:t>
      </w:r>
      <w:r w:rsidRPr="00BE301B">
        <w:rPr>
          <w:rFonts w:ascii="Times New Roman" w:eastAsia="Times New Roman" w:hAnsi="Times New Roman" w:cs="Times New Roman"/>
          <w:sz w:val="20"/>
          <w:szCs w:val="20"/>
          <w:lang w:val="kk-KZ" w:eastAsia="ru-RU"/>
        </w:rPr>
        <w:t xml:space="preserve">(қолы) </w:t>
      </w:r>
    </w:p>
    <w:p w:rsidR="00D83175" w:rsidRPr="00BE301B"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Pr="00E27604"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r w:rsidRPr="00E27604">
        <w:rPr>
          <w:rFonts w:ascii="Times New Roman" w:eastAsia="Times New Roman" w:hAnsi="Times New Roman" w:cs="Times New Roman"/>
          <w:sz w:val="28"/>
          <w:szCs w:val="28"/>
          <w:lang w:val="kk-KZ" w:eastAsia="ru-RU"/>
        </w:rPr>
        <w:t>.</w:t>
      </w:r>
    </w:p>
    <w:p w:rsidR="00D83175" w:rsidRPr="00E27604"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Pr="00E27604"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Pr="00E27604"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Pr="00E97751" w:rsidRDefault="00D83175" w:rsidP="00D83175">
      <w:pPr>
        <w:tabs>
          <w:tab w:val="left" w:pos="7545"/>
        </w:tabs>
        <w:rPr>
          <w:rFonts w:ascii="Times New Roman" w:hAnsi="Times New Roman" w:cs="Times New Roman"/>
          <w:sz w:val="28"/>
          <w:szCs w:val="28"/>
          <w:lang w:val="kk-KZ"/>
        </w:rPr>
      </w:pPr>
    </w:p>
    <w:p w:rsidR="00D83175" w:rsidRPr="00E97751" w:rsidRDefault="00D83175" w:rsidP="00D83175">
      <w:pPr>
        <w:tabs>
          <w:tab w:val="left" w:pos="7545"/>
        </w:tabs>
        <w:rPr>
          <w:rFonts w:ascii="Times New Roman" w:hAnsi="Times New Roman" w:cs="Times New Roman"/>
          <w:sz w:val="28"/>
          <w:szCs w:val="28"/>
          <w:lang w:val="kk-KZ"/>
        </w:rPr>
      </w:pPr>
    </w:p>
    <w:p w:rsidR="00D83175" w:rsidRDefault="00D83175" w:rsidP="00D83175">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val="kk-KZ" w:eastAsia="ru-RU"/>
        </w:rPr>
      </w:pPr>
    </w:p>
    <w:p w:rsidR="007D6863" w:rsidRPr="00E27604" w:rsidRDefault="007D6863" w:rsidP="00E27604">
      <w:pPr>
        <w:pStyle w:val="a5"/>
        <w:rPr>
          <w:rFonts w:ascii="Times New Roman" w:hAnsi="Times New Roman" w:cs="Times New Roman"/>
          <w:sz w:val="28"/>
          <w:szCs w:val="28"/>
        </w:rPr>
      </w:pPr>
    </w:p>
    <w:sectPr w:rsidR="007D6863" w:rsidRPr="00E27604" w:rsidSect="00D8317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5EF"/>
    <w:rsid w:val="0008501C"/>
    <w:rsid w:val="00347F4A"/>
    <w:rsid w:val="00461C7F"/>
    <w:rsid w:val="007530BB"/>
    <w:rsid w:val="00787174"/>
    <w:rsid w:val="007D6863"/>
    <w:rsid w:val="00AE15EF"/>
    <w:rsid w:val="00D83175"/>
    <w:rsid w:val="00E27604"/>
    <w:rsid w:val="00F461CF"/>
    <w:rsid w:val="00F613B9"/>
    <w:rsid w:val="00FC4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831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83175"/>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831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83175"/>
    <w:rPr>
      <w:color w:val="0000FF"/>
      <w:u w:val="single"/>
    </w:rPr>
  </w:style>
  <w:style w:type="paragraph" w:styleId="a5">
    <w:name w:val="No Spacing"/>
    <w:uiPriority w:val="1"/>
    <w:qFormat/>
    <w:rsid w:val="00D83175"/>
    <w:pPr>
      <w:spacing w:after="0" w:line="240" w:lineRule="auto"/>
    </w:pPr>
  </w:style>
  <w:style w:type="paragraph" w:styleId="a6">
    <w:name w:val="List Paragraph"/>
    <w:basedOn w:val="a"/>
    <w:uiPriority w:val="34"/>
    <w:qFormat/>
    <w:rsid w:val="00D83175"/>
    <w:pPr>
      <w:ind w:left="720"/>
      <w:contextualSpacing/>
    </w:pPr>
  </w:style>
  <w:style w:type="character" w:customStyle="1" w:styleId="y2iqfc">
    <w:name w:val="y2iqfc"/>
    <w:basedOn w:val="a0"/>
    <w:rsid w:val="00D83175"/>
  </w:style>
  <w:style w:type="paragraph" w:styleId="HTML">
    <w:name w:val="HTML Preformatted"/>
    <w:basedOn w:val="a"/>
    <w:link w:val="HTML0"/>
    <w:uiPriority w:val="99"/>
    <w:semiHidden/>
    <w:unhideWhenUsed/>
    <w:rsid w:val="00D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83175"/>
    <w:rPr>
      <w:rFonts w:ascii="Courier New" w:eastAsia="Times New Roman" w:hAnsi="Courier New" w:cs="Courier New"/>
      <w:sz w:val="20"/>
      <w:szCs w:val="20"/>
      <w:lang w:eastAsia="ru-RU"/>
    </w:rPr>
  </w:style>
  <w:style w:type="character" w:customStyle="1" w:styleId="note">
    <w:name w:val="note"/>
    <w:basedOn w:val="a0"/>
    <w:rsid w:val="00FC41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831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83175"/>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831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83175"/>
    <w:rPr>
      <w:color w:val="0000FF"/>
      <w:u w:val="single"/>
    </w:rPr>
  </w:style>
  <w:style w:type="paragraph" w:styleId="a5">
    <w:name w:val="No Spacing"/>
    <w:uiPriority w:val="1"/>
    <w:qFormat/>
    <w:rsid w:val="00D83175"/>
    <w:pPr>
      <w:spacing w:after="0" w:line="240" w:lineRule="auto"/>
    </w:pPr>
  </w:style>
  <w:style w:type="paragraph" w:styleId="a6">
    <w:name w:val="List Paragraph"/>
    <w:basedOn w:val="a"/>
    <w:uiPriority w:val="34"/>
    <w:qFormat/>
    <w:rsid w:val="00D83175"/>
    <w:pPr>
      <w:ind w:left="720"/>
      <w:contextualSpacing/>
    </w:pPr>
  </w:style>
  <w:style w:type="character" w:customStyle="1" w:styleId="y2iqfc">
    <w:name w:val="y2iqfc"/>
    <w:basedOn w:val="a0"/>
    <w:rsid w:val="00D83175"/>
  </w:style>
  <w:style w:type="paragraph" w:styleId="HTML">
    <w:name w:val="HTML Preformatted"/>
    <w:basedOn w:val="a"/>
    <w:link w:val="HTML0"/>
    <w:uiPriority w:val="99"/>
    <w:semiHidden/>
    <w:unhideWhenUsed/>
    <w:rsid w:val="00D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83175"/>
    <w:rPr>
      <w:rFonts w:ascii="Courier New" w:eastAsia="Times New Roman" w:hAnsi="Courier New" w:cs="Courier New"/>
      <w:sz w:val="20"/>
      <w:szCs w:val="20"/>
      <w:lang w:eastAsia="ru-RU"/>
    </w:rPr>
  </w:style>
  <w:style w:type="character" w:customStyle="1" w:styleId="note">
    <w:name w:val="note"/>
    <w:basedOn w:val="a0"/>
    <w:rsid w:val="00FC4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315936">
      <w:bodyDiv w:val="1"/>
      <w:marLeft w:val="0"/>
      <w:marRight w:val="0"/>
      <w:marTop w:val="0"/>
      <w:marBottom w:val="0"/>
      <w:divBdr>
        <w:top w:val="none" w:sz="0" w:space="0" w:color="auto"/>
        <w:left w:val="none" w:sz="0" w:space="0" w:color="auto"/>
        <w:bottom w:val="none" w:sz="0" w:space="0" w:color="auto"/>
        <w:right w:val="none" w:sz="0" w:space="0" w:color="auto"/>
      </w:divBdr>
    </w:div>
    <w:div w:id="673457137">
      <w:bodyDiv w:val="1"/>
      <w:marLeft w:val="0"/>
      <w:marRight w:val="0"/>
      <w:marTop w:val="0"/>
      <w:marBottom w:val="0"/>
      <w:divBdr>
        <w:top w:val="none" w:sz="0" w:space="0" w:color="auto"/>
        <w:left w:val="none" w:sz="0" w:space="0" w:color="auto"/>
        <w:bottom w:val="none" w:sz="0" w:space="0" w:color="auto"/>
        <w:right w:val="none" w:sz="0" w:space="0" w:color="auto"/>
      </w:divBdr>
    </w:div>
    <w:div w:id="706758735">
      <w:bodyDiv w:val="1"/>
      <w:marLeft w:val="0"/>
      <w:marRight w:val="0"/>
      <w:marTop w:val="0"/>
      <w:marBottom w:val="0"/>
      <w:divBdr>
        <w:top w:val="none" w:sz="0" w:space="0" w:color="auto"/>
        <w:left w:val="none" w:sz="0" w:space="0" w:color="auto"/>
        <w:bottom w:val="none" w:sz="0" w:space="0" w:color="auto"/>
        <w:right w:val="none" w:sz="0" w:space="0" w:color="auto"/>
      </w:divBdr>
    </w:div>
    <w:div w:id="1470979256">
      <w:bodyDiv w:val="1"/>
      <w:marLeft w:val="0"/>
      <w:marRight w:val="0"/>
      <w:marTop w:val="0"/>
      <w:marBottom w:val="0"/>
      <w:divBdr>
        <w:top w:val="none" w:sz="0" w:space="0" w:color="auto"/>
        <w:left w:val="none" w:sz="0" w:space="0" w:color="auto"/>
        <w:bottom w:val="none" w:sz="0" w:space="0" w:color="auto"/>
        <w:right w:val="none" w:sz="0" w:space="0" w:color="auto"/>
      </w:divBdr>
    </w:div>
    <w:div w:id="16853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ilet.zan.kz/kaz/docs/Z970000151_" TargetMode="External"/><Relationship Id="rId18" Type="http://schemas.openxmlformats.org/officeDocument/2006/relationships/hyperlink" Target="https://adilet.zan.kz/kaz/docs/Z1500000410" TargetMode="External"/><Relationship Id="rId26" Type="http://schemas.openxmlformats.org/officeDocument/2006/relationships/hyperlink" Target="https://adilet.zan.kz/kaz/docs/Z070000319_" TargetMode="External"/><Relationship Id="rId3" Type="http://schemas.openxmlformats.org/officeDocument/2006/relationships/settings" Target="settings.xml"/><Relationship Id="rId21" Type="http://schemas.openxmlformats.org/officeDocument/2006/relationships/hyperlink" Target="https://adilet.zan.kz/kaz/docs/Z020000343_" TargetMode="External"/><Relationship Id="rId34" Type="http://schemas.openxmlformats.org/officeDocument/2006/relationships/fontTable" Target="fontTable.xml"/><Relationship Id="rId7" Type="http://schemas.openxmlformats.org/officeDocument/2006/relationships/hyperlink" Target="https://adilet.zan.kz/kaz/docs/Z1900000293" TargetMode="External"/><Relationship Id="rId12" Type="http://schemas.openxmlformats.org/officeDocument/2006/relationships/hyperlink" Target="https://adilet.zan.kz/kaz/docs/Z1500000410" TargetMode="External"/><Relationship Id="rId17" Type="http://schemas.openxmlformats.org/officeDocument/2006/relationships/hyperlink" Target="https://adilet.zan.kz/kaz/docs/Z1900000293" TargetMode="External"/><Relationship Id="rId25" Type="http://schemas.openxmlformats.org/officeDocument/2006/relationships/hyperlink" Target="https://adilet.zan.kz/kaz/docs/K950001000_" TargetMode="External"/><Relationship Id="rId33" Type="http://schemas.openxmlformats.org/officeDocument/2006/relationships/hyperlink" Target="mailto:olimp_53@mail.ru" TargetMode="External"/><Relationship Id="rId2" Type="http://schemas.microsoft.com/office/2007/relationships/stylesWithEffects" Target="stylesWithEffects.xml"/><Relationship Id="rId16" Type="http://schemas.openxmlformats.org/officeDocument/2006/relationships/hyperlink" Target="https://adilet.zan.kz/kaz/docs/Z070000319_" TargetMode="External"/><Relationship Id="rId20" Type="http://schemas.openxmlformats.org/officeDocument/2006/relationships/hyperlink" Target="https://adilet.zan.kz/kaz/docs/Z080000114_" TargetMode="External"/><Relationship Id="rId29" Type="http://schemas.openxmlformats.org/officeDocument/2006/relationships/hyperlink" Target="https://adilet.zan.kz/kaz/docs/V1200007495" TargetMode="External"/><Relationship Id="rId1" Type="http://schemas.openxmlformats.org/officeDocument/2006/relationships/styles" Target="styles.xml"/><Relationship Id="rId6" Type="http://schemas.openxmlformats.org/officeDocument/2006/relationships/hyperlink" Target="https://adilet.zan.kz/kaz/docs/Z070000319_" TargetMode="External"/><Relationship Id="rId11" Type="http://schemas.openxmlformats.org/officeDocument/2006/relationships/hyperlink" Target="https://adilet.zan.kz/kaz/docs/Z1900000293" TargetMode="External"/><Relationship Id="rId24" Type="http://schemas.openxmlformats.org/officeDocument/2006/relationships/hyperlink" Target="https://adilet.zan.kz/kaz/docs/Z000000113_" TargetMode="External"/><Relationship Id="rId32" Type="http://schemas.openxmlformats.org/officeDocument/2006/relationships/hyperlink" Target="https://adilet.zan.kz/kaz/docs/V1200007495" TargetMode="External"/><Relationship Id="rId5" Type="http://schemas.openxmlformats.org/officeDocument/2006/relationships/hyperlink" Target="https://adilet.zan.kz/kaz/docs/K950001000_" TargetMode="External"/><Relationship Id="rId15" Type="http://schemas.openxmlformats.org/officeDocument/2006/relationships/hyperlink" Target="https://adilet.zan.kz/kaz/docs/K950001000_" TargetMode="External"/><Relationship Id="rId23" Type="http://schemas.openxmlformats.org/officeDocument/2006/relationships/hyperlink" Target="https://adilet.zan.kz/kaz/docs/Z970000094_" TargetMode="External"/><Relationship Id="rId28" Type="http://schemas.openxmlformats.org/officeDocument/2006/relationships/hyperlink" Target="https://adilet.zan.kz/kaz/docs/Z1500000410" TargetMode="External"/><Relationship Id="rId10" Type="http://schemas.openxmlformats.org/officeDocument/2006/relationships/hyperlink" Target="https://adilet.zan.kz/kaz/docs/Z070000319_" TargetMode="External"/><Relationship Id="rId19" Type="http://schemas.openxmlformats.org/officeDocument/2006/relationships/hyperlink" Target="https://adilet.zan.kz/kaz/docs/Z970000126_" TargetMode="External"/><Relationship Id="rId31" Type="http://schemas.openxmlformats.org/officeDocument/2006/relationships/hyperlink" Target="https://adilet.zan.kz/kaz/docs/V1200007495" TargetMode="External"/><Relationship Id="rId4" Type="http://schemas.openxmlformats.org/officeDocument/2006/relationships/webSettings" Target="webSettings.xml"/><Relationship Id="rId9" Type="http://schemas.openxmlformats.org/officeDocument/2006/relationships/hyperlink" Target="https://adilet.zan.kz/kaz/docs/K950001000_" TargetMode="External"/><Relationship Id="rId14" Type="http://schemas.openxmlformats.org/officeDocument/2006/relationships/hyperlink" Target="https://adilet.zan.kz/kaz/docs/Z020000343_" TargetMode="External"/><Relationship Id="rId22" Type="http://schemas.openxmlformats.org/officeDocument/2006/relationships/hyperlink" Target="https://adilet.zan.kz/kaz/docs/Z040000591_" TargetMode="External"/><Relationship Id="rId27" Type="http://schemas.openxmlformats.org/officeDocument/2006/relationships/hyperlink" Target="https://adilet.zan.kz/kaz/docs/Z1900000293" TargetMode="External"/><Relationship Id="rId30" Type="http://schemas.openxmlformats.org/officeDocument/2006/relationships/hyperlink" Target="https://adilet.zan.kz/kaz/docs/V2000021579" TargetMode="External"/><Relationship Id="rId35" Type="http://schemas.openxmlformats.org/officeDocument/2006/relationships/theme" Target="theme/theme1.xml"/><Relationship Id="rId8" Type="http://schemas.openxmlformats.org/officeDocument/2006/relationships/hyperlink" Target="https://adilet.zan.kz/kaz/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4374</Words>
  <Characters>24933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user-PC</cp:lastModifiedBy>
  <cp:revision>8</cp:revision>
  <dcterms:created xsi:type="dcterms:W3CDTF">2023-07-13T12:00:00Z</dcterms:created>
  <dcterms:modified xsi:type="dcterms:W3CDTF">2023-09-02T06:58:00Z</dcterms:modified>
</cp:coreProperties>
</file>