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BCD" w:rsidRDefault="007F7BCD" w:rsidP="007F7BC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  <w:lang w:val="kk-KZ"/>
        </w:rPr>
      </w:pPr>
      <w:proofErr w:type="spellStart"/>
      <w:r w:rsidRPr="007F7BCD">
        <w:rPr>
          <w:b/>
          <w:bCs/>
          <w:color w:val="333333"/>
          <w:sz w:val="28"/>
          <w:szCs w:val="28"/>
        </w:rPr>
        <w:t>Ұлттық</w:t>
      </w:r>
      <w:proofErr w:type="spellEnd"/>
      <w:r w:rsidRPr="007F7BCD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7F7BCD">
        <w:rPr>
          <w:b/>
          <w:bCs/>
          <w:color w:val="333333"/>
          <w:sz w:val="28"/>
          <w:szCs w:val="28"/>
        </w:rPr>
        <w:t>бірыңғ</w:t>
      </w:r>
      <w:proofErr w:type="gramStart"/>
      <w:r w:rsidRPr="007F7BCD">
        <w:rPr>
          <w:b/>
          <w:bCs/>
          <w:color w:val="333333"/>
          <w:sz w:val="28"/>
          <w:szCs w:val="28"/>
        </w:rPr>
        <w:t>ай</w:t>
      </w:r>
      <w:proofErr w:type="spellEnd"/>
      <w:proofErr w:type="gramEnd"/>
      <w:r w:rsidRPr="007F7BCD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7F7BCD">
        <w:rPr>
          <w:b/>
          <w:bCs/>
          <w:color w:val="333333"/>
          <w:sz w:val="28"/>
          <w:szCs w:val="28"/>
        </w:rPr>
        <w:t>тестілеу</w:t>
      </w:r>
      <w:proofErr w:type="spellEnd"/>
      <w:r w:rsidRPr="007F7BCD">
        <w:rPr>
          <w:b/>
          <w:bCs/>
          <w:color w:val="333333"/>
          <w:sz w:val="28"/>
          <w:szCs w:val="28"/>
        </w:rPr>
        <w:t> –</w:t>
      </w:r>
      <w:r w:rsidRPr="007F7BCD">
        <w:rPr>
          <w:b/>
          <w:color w:val="333333"/>
          <w:sz w:val="28"/>
          <w:szCs w:val="28"/>
        </w:rPr>
        <w:t> </w:t>
      </w:r>
      <w:r w:rsidRPr="007F7BCD">
        <w:rPr>
          <w:b/>
          <w:color w:val="333333"/>
          <w:sz w:val="28"/>
          <w:szCs w:val="28"/>
          <w:lang w:val="kk-KZ"/>
        </w:rPr>
        <w:t>(</w:t>
      </w:r>
      <w:r w:rsidRPr="007F7BCD">
        <w:rPr>
          <w:b/>
          <w:color w:val="333333"/>
          <w:sz w:val="28"/>
          <w:szCs w:val="28"/>
        </w:rPr>
        <w:t>ҰБТ</w:t>
      </w:r>
      <w:r w:rsidRPr="007F7BCD">
        <w:rPr>
          <w:b/>
          <w:color w:val="333333"/>
          <w:sz w:val="28"/>
          <w:szCs w:val="28"/>
          <w:lang w:val="kk-KZ"/>
        </w:rPr>
        <w:t>)</w:t>
      </w:r>
    </w:p>
    <w:p w:rsidR="007F7BCD" w:rsidRPr="007F7BCD" w:rsidRDefault="007F7BCD" w:rsidP="007F7BC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  <w:lang w:val="kk-KZ"/>
        </w:rPr>
      </w:pPr>
    </w:p>
    <w:p w:rsidR="007F7BCD" w:rsidRPr="007F7BCD" w:rsidRDefault="007F7BCD" w:rsidP="007F7BC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proofErr w:type="spellStart"/>
      <w:r>
        <w:rPr>
          <w:color w:val="333333"/>
          <w:sz w:val="28"/>
          <w:szCs w:val="28"/>
        </w:rPr>
        <w:t>Ж</w:t>
      </w:r>
      <w:r w:rsidRPr="007F7BCD">
        <w:rPr>
          <w:color w:val="333333"/>
          <w:sz w:val="28"/>
          <w:szCs w:val="28"/>
        </w:rPr>
        <w:t>оғары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және</w:t>
      </w:r>
      <w:proofErr w:type="spellEnd"/>
      <w:r w:rsidRPr="007F7BCD">
        <w:rPr>
          <w:color w:val="333333"/>
          <w:sz w:val="28"/>
          <w:szCs w:val="28"/>
        </w:rPr>
        <w:t xml:space="preserve"> (</w:t>
      </w:r>
      <w:proofErr w:type="spellStart"/>
      <w:r w:rsidRPr="007F7BCD">
        <w:rPr>
          <w:color w:val="333333"/>
          <w:sz w:val="28"/>
          <w:szCs w:val="28"/>
        </w:rPr>
        <w:t>немесе</w:t>
      </w:r>
      <w:proofErr w:type="spellEnd"/>
      <w:r w:rsidRPr="007F7BCD">
        <w:rPr>
          <w:color w:val="333333"/>
          <w:sz w:val="28"/>
          <w:szCs w:val="28"/>
        </w:rPr>
        <w:t xml:space="preserve">) </w:t>
      </w:r>
      <w:proofErr w:type="spellStart"/>
      <w:r w:rsidRPr="007F7BCD">
        <w:rPr>
          <w:color w:val="333333"/>
          <w:sz w:val="28"/>
          <w:szCs w:val="28"/>
        </w:rPr>
        <w:t>жоғары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оқу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орнынан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кейінгі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білім</w:t>
      </w:r>
      <w:proofErr w:type="spellEnd"/>
      <w:r w:rsidRPr="007F7BCD">
        <w:rPr>
          <w:color w:val="333333"/>
          <w:sz w:val="28"/>
          <w:szCs w:val="28"/>
        </w:rPr>
        <w:t xml:space="preserve"> беру </w:t>
      </w:r>
      <w:proofErr w:type="spellStart"/>
      <w:r w:rsidRPr="007F7BCD">
        <w:rPr>
          <w:color w:val="333333"/>
          <w:sz w:val="28"/>
          <w:szCs w:val="28"/>
        </w:rPr>
        <w:t>ұйымдарына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түсуге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арналған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і</w:t>
      </w:r>
      <w:proofErr w:type="gramStart"/>
      <w:r w:rsidRPr="007F7BCD">
        <w:rPr>
          <w:color w:val="333333"/>
          <w:sz w:val="28"/>
          <w:szCs w:val="28"/>
        </w:rPr>
        <w:t>р</w:t>
      </w:r>
      <w:proofErr w:type="gramEnd"/>
      <w:r w:rsidRPr="007F7BCD">
        <w:rPr>
          <w:color w:val="333333"/>
          <w:sz w:val="28"/>
          <w:szCs w:val="28"/>
        </w:rPr>
        <w:t>іктеу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емтихандарының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бір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нысаны</w:t>
      </w:r>
      <w:proofErr w:type="spellEnd"/>
      <w:r w:rsidRPr="007F7BCD">
        <w:rPr>
          <w:color w:val="333333"/>
          <w:sz w:val="28"/>
          <w:szCs w:val="28"/>
        </w:rPr>
        <w:t>.</w:t>
      </w:r>
    </w:p>
    <w:p w:rsidR="007F7BCD" w:rsidRPr="007F7BCD" w:rsidRDefault="007F7BCD" w:rsidP="007F7BC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7F7BCD">
        <w:rPr>
          <w:b/>
          <w:bCs/>
          <w:color w:val="333333"/>
          <w:sz w:val="28"/>
          <w:szCs w:val="28"/>
        </w:rPr>
        <w:t xml:space="preserve">ҰБТ </w:t>
      </w:r>
      <w:proofErr w:type="spellStart"/>
      <w:r w:rsidRPr="007F7BCD">
        <w:rPr>
          <w:b/>
          <w:bCs/>
          <w:color w:val="333333"/>
          <w:sz w:val="28"/>
          <w:szCs w:val="28"/>
        </w:rPr>
        <w:t>өткізіледі</w:t>
      </w:r>
      <w:proofErr w:type="spellEnd"/>
      <w:r w:rsidRPr="007F7BCD">
        <w:rPr>
          <w:b/>
          <w:bCs/>
          <w:color w:val="333333"/>
          <w:sz w:val="28"/>
          <w:szCs w:val="28"/>
        </w:rPr>
        <w:t>:</w:t>
      </w:r>
    </w:p>
    <w:p w:rsidR="007F7BCD" w:rsidRPr="007F7BCD" w:rsidRDefault="007F7BCD" w:rsidP="007F7BC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7F7BCD">
        <w:rPr>
          <w:b/>
          <w:bCs/>
          <w:color w:val="333333"/>
          <w:sz w:val="28"/>
          <w:szCs w:val="28"/>
        </w:rPr>
        <w:t>·</w:t>
      </w:r>
      <w:r w:rsidRPr="007F7BCD">
        <w:rPr>
          <w:color w:val="333333"/>
          <w:sz w:val="28"/>
          <w:szCs w:val="28"/>
        </w:rPr>
        <w:t> ЖОО-</w:t>
      </w:r>
      <w:proofErr w:type="spellStart"/>
      <w:r w:rsidRPr="007F7BCD">
        <w:rPr>
          <w:color w:val="333333"/>
          <w:sz w:val="28"/>
          <w:szCs w:val="28"/>
        </w:rPr>
        <w:t>ға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7F7BCD">
        <w:rPr>
          <w:color w:val="333333"/>
          <w:sz w:val="28"/>
          <w:szCs w:val="28"/>
        </w:rPr>
        <w:t>а</w:t>
      </w:r>
      <w:proofErr w:type="gramEnd"/>
      <w:r w:rsidRPr="007F7BCD">
        <w:rPr>
          <w:color w:val="333333"/>
          <w:sz w:val="28"/>
          <w:szCs w:val="28"/>
        </w:rPr>
        <w:t>қылы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негізде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оқуға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қабылдау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үшін</w:t>
      </w:r>
      <w:proofErr w:type="spellEnd"/>
      <w:r w:rsidRPr="007F7BCD">
        <w:rPr>
          <w:color w:val="333333"/>
          <w:sz w:val="28"/>
          <w:szCs w:val="28"/>
        </w:rPr>
        <w:t xml:space="preserve"> орта </w:t>
      </w:r>
      <w:proofErr w:type="spellStart"/>
      <w:r w:rsidRPr="007F7BCD">
        <w:rPr>
          <w:color w:val="333333"/>
          <w:sz w:val="28"/>
          <w:szCs w:val="28"/>
        </w:rPr>
        <w:t>білім</w:t>
      </w:r>
      <w:proofErr w:type="spellEnd"/>
      <w:r w:rsidRPr="007F7BCD">
        <w:rPr>
          <w:color w:val="333333"/>
          <w:sz w:val="28"/>
          <w:szCs w:val="28"/>
        </w:rPr>
        <w:t xml:space="preserve"> беру </w:t>
      </w:r>
      <w:proofErr w:type="spellStart"/>
      <w:r w:rsidRPr="007F7BCD">
        <w:rPr>
          <w:color w:val="333333"/>
          <w:sz w:val="28"/>
          <w:szCs w:val="28"/>
        </w:rPr>
        <w:t>ұйымдарының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бітіруші</w:t>
      </w:r>
      <w:proofErr w:type="spellEnd"/>
      <w:r w:rsidRPr="007F7BCD">
        <w:rPr>
          <w:color w:val="333333"/>
          <w:sz w:val="28"/>
          <w:szCs w:val="28"/>
        </w:rPr>
        <w:t xml:space="preserve"> 11 (12) </w:t>
      </w:r>
      <w:proofErr w:type="spellStart"/>
      <w:r w:rsidRPr="007F7BCD">
        <w:rPr>
          <w:color w:val="333333"/>
          <w:sz w:val="28"/>
          <w:szCs w:val="28"/>
        </w:rPr>
        <w:t>сынып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оқушыларына</w:t>
      </w:r>
      <w:proofErr w:type="spellEnd"/>
      <w:r w:rsidRPr="007F7BCD">
        <w:rPr>
          <w:color w:val="333333"/>
          <w:sz w:val="28"/>
          <w:szCs w:val="28"/>
        </w:rPr>
        <w:t>;</w:t>
      </w:r>
    </w:p>
    <w:p w:rsidR="007F7BCD" w:rsidRPr="007F7BCD" w:rsidRDefault="007F7BCD" w:rsidP="007F7BC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7F7BCD">
        <w:rPr>
          <w:b/>
          <w:bCs/>
          <w:color w:val="333333"/>
          <w:sz w:val="28"/>
          <w:szCs w:val="28"/>
        </w:rPr>
        <w:t>·</w:t>
      </w:r>
      <w:r w:rsidRPr="007F7BCD">
        <w:rPr>
          <w:color w:val="333333"/>
          <w:sz w:val="28"/>
          <w:szCs w:val="28"/>
        </w:rPr>
        <w:t> </w:t>
      </w:r>
      <w:proofErr w:type="spellStart"/>
      <w:r w:rsidRPr="007F7BCD">
        <w:rPr>
          <w:color w:val="333333"/>
          <w:sz w:val="28"/>
          <w:szCs w:val="28"/>
        </w:rPr>
        <w:t>республикалық</w:t>
      </w:r>
      <w:proofErr w:type="spellEnd"/>
      <w:r w:rsidRPr="007F7BCD">
        <w:rPr>
          <w:color w:val="333333"/>
          <w:sz w:val="28"/>
          <w:szCs w:val="28"/>
        </w:rPr>
        <w:t xml:space="preserve"> бюджет </w:t>
      </w:r>
      <w:proofErr w:type="spellStart"/>
      <w:r w:rsidRPr="007F7BCD">
        <w:rPr>
          <w:color w:val="333333"/>
          <w:sz w:val="28"/>
          <w:szCs w:val="28"/>
        </w:rPr>
        <w:t>немесе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жергілікті</w:t>
      </w:r>
      <w:proofErr w:type="spellEnd"/>
      <w:r w:rsidRPr="007F7BCD">
        <w:rPr>
          <w:color w:val="333333"/>
          <w:sz w:val="28"/>
          <w:szCs w:val="28"/>
        </w:rPr>
        <w:t xml:space="preserve"> бюджет </w:t>
      </w:r>
      <w:proofErr w:type="spellStart"/>
      <w:r w:rsidRPr="007F7BCD">
        <w:rPr>
          <w:color w:val="333333"/>
          <w:sz w:val="28"/>
          <w:szCs w:val="28"/>
        </w:rPr>
        <w:t>қаражаты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есебінен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білім</w:t>
      </w:r>
      <w:proofErr w:type="spellEnd"/>
      <w:r w:rsidRPr="007F7BCD">
        <w:rPr>
          <w:color w:val="333333"/>
          <w:sz w:val="28"/>
          <w:szCs w:val="28"/>
        </w:rPr>
        <w:t xml:space="preserve"> беру </w:t>
      </w:r>
      <w:proofErr w:type="spellStart"/>
      <w:r w:rsidRPr="007F7BCD">
        <w:rPr>
          <w:color w:val="333333"/>
          <w:sz w:val="28"/>
          <w:szCs w:val="28"/>
        </w:rPr>
        <w:t>грантын</w:t>
      </w:r>
      <w:proofErr w:type="spellEnd"/>
      <w:r w:rsidRPr="007F7BCD">
        <w:rPr>
          <w:color w:val="333333"/>
          <w:sz w:val="28"/>
          <w:szCs w:val="28"/>
        </w:rPr>
        <w:t xml:space="preserve"> беру </w:t>
      </w:r>
      <w:proofErr w:type="spellStart"/>
      <w:r w:rsidRPr="007F7BCD">
        <w:rPr>
          <w:color w:val="333333"/>
          <w:sz w:val="28"/>
          <w:szCs w:val="28"/>
        </w:rPr>
        <w:t>конкурсына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қатысу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немесе</w:t>
      </w:r>
      <w:proofErr w:type="spellEnd"/>
      <w:r w:rsidRPr="007F7BCD">
        <w:rPr>
          <w:color w:val="333333"/>
          <w:sz w:val="28"/>
          <w:szCs w:val="28"/>
        </w:rPr>
        <w:t xml:space="preserve"> ЖОО-</w:t>
      </w:r>
      <w:proofErr w:type="spellStart"/>
      <w:r w:rsidRPr="007F7BCD">
        <w:rPr>
          <w:color w:val="333333"/>
          <w:sz w:val="28"/>
          <w:szCs w:val="28"/>
        </w:rPr>
        <w:t>ға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7F7BCD">
        <w:rPr>
          <w:color w:val="333333"/>
          <w:sz w:val="28"/>
          <w:szCs w:val="28"/>
        </w:rPr>
        <w:t>а</w:t>
      </w:r>
      <w:proofErr w:type="gramEnd"/>
      <w:r w:rsidRPr="007F7BCD">
        <w:rPr>
          <w:color w:val="333333"/>
          <w:sz w:val="28"/>
          <w:szCs w:val="28"/>
        </w:rPr>
        <w:t>қылы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негізде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оқуға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қабылдау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үшін</w:t>
      </w:r>
      <w:proofErr w:type="spellEnd"/>
      <w:r w:rsidRPr="007F7BCD">
        <w:rPr>
          <w:color w:val="333333"/>
          <w:sz w:val="28"/>
          <w:szCs w:val="28"/>
        </w:rPr>
        <w:t xml:space="preserve"> орта </w:t>
      </w:r>
      <w:proofErr w:type="spellStart"/>
      <w:r w:rsidRPr="007F7BCD">
        <w:rPr>
          <w:color w:val="333333"/>
          <w:sz w:val="28"/>
          <w:szCs w:val="28"/>
        </w:rPr>
        <w:t>білім</w:t>
      </w:r>
      <w:proofErr w:type="spellEnd"/>
      <w:r w:rsidRPr="007F7BCD">
        <w:rPr>
          <w:color w:val="333333"/>
          <w:sz w:val="28"/>
          <w:szCs w:val="28"/>
        </w:rPr>
        <w:t xml:space="preserve"> беру </w:t>
      </w:r>
      <w:proofErr w:type="spellStart"/>
      <w:r w:rsidRPr="007F7BCD">
        <w:rPr>
          <w:color w:val="333333"/>
          <w:sz w:val="28"/>
          <w:szCs w:val="28"/>
        </w:rPr>
        <w:t>ұйымдарының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ағымдағы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жылғы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бітірушілеріне</w:t>
      </w:r>
      <w:proofErr w:type="spellEnd"/>
      <w:r w:rsidRPr="007F7BCD">
        <w:rPr>
          <w:color w:val="333333"/>
          <w:sz w:val="28"/>
          <w:szCs w:val="28"/>
        </w:rPr>
        <w:t>;</w:t>
      </w:r>
    </w:p>
    <w:p w:rsidR="007F7BCD" w:rsidRPr="007F7BCD" w:rsidRDefault="007F7BCD" w:rsidP="007F7BC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7F7BCD">
        <w:rPr>
          <w:b/>
          <w:bCs/>
          <w:color w:val="333333"/>
          <w:sz w:val="28"/>
          <w:szCs w:val="28"/>
        </w:rPr>
        <w:t>·</w:t>
      </w:r>
      <w:r w:rsidRPr="007F7BCD">
        <w:rPr>
          <w:color w:val="333333"/>
          <w:sz w:val="28"/>
          <w:szCs w:val="28"/>
        </w:rPr>
        <w:t> </w:t>
      </w:r>
      <w:proofErr w:type="spellStart"/>
      <w:r w:rsidRPr="007F7BCD">
        <w:rPr>
          <w:color w:val="333333"/>
          <w:sz w:val="28"/>
          <w:szCs w:val="28"/>
        </w:rPr>
        <w:t>республикалық</w:t>
      </w:r>
      <w:proofErr w:type="spellEnd"/>
      <w:r w:rsidRPr="007F7BCD">
        <w:rPr>
          <w:color w:val="333333"/>
          <w:sz w:val="28"/>
          <w:szCs w:val="28"/>
        </w:rPr>
        <w:t xml:space="preserve"> бюджет </w:t>
      </w:r>
      <w:proofErr w:type="spellStart"/>
      <w:r w:rsidRPr="007F7BCD">
        <w:rPr>
          <w:color w:val="333333"/>
          <w:sz w:val="28"/>
          <w:szCs w:val="28"/>
        </w:rPr>
        <w:t>немесе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жергілікті</w:t>
      </w:r>
      <w:proofErr w:type="spellEnd"/>
      <w:r w:rsidRPr="007F7BCD">
        <w:rPr>
          <w:color w:val="333333"/>
          <w:sz w:val="28"/>
          <w:szCs w:val="28"/>
        </w:rPr>
        <w:t xml:space="preserve"> бюджет </w:t>
      </w:r>
      <w:proofErr w:type="spellStart"/>
      <w:r w:rsidRPr="007F7BCD">
        <w:rPr>
          <w:color w:val="333333"/>
          <w:sz w:val="28"/>
          <w:szCs w:val="28"/>
        </w:rPr>
        <w:t>қаражаты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есебінен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білім</w:t>
      </w:r>
      <w:proofErr w:type="spellEnd"/>
      <w:r w:rsidRPr="007F7BCD">
        <w:rPr>
          <w:color w:val="333333"/>
          <w:sz w:val="28"/>
          <w:szCs w:val="28"/>
        </w:rPr>
        <w:t xml:space="preserve"> беру </w:t>
      </w:r>
      <w:proofErr w:type="spellStart"/>
      <w:r w:rsidRPr="007F7BCD">
        <w:rPr>
          <w:color w:val="333333"/>
          <w:sz w:val="28"/>
          <w:szCs w:val="28"/>
        </w:rPr>
        <w:t>грантын</w:t>
      </w:r>
      <w:proofErr w:type="spellEnd"/>
      <w:r w:rsidRPr="007F7BCD">
        <w:rPr>
          <w:color w:val="333333"/>
          <w:sz w:val="28"/>
          <w:szCs w:val="28"/>
        </w:rPr>
        <w:t xml:space="preserve"> беру </w:t>
      </w:r>
      <w:proofErr w:type="spellStart"/>
      <w:r w:rsidRPr="007F7BCD">
        <w:rPr>
          <w:color w:val="333333"/>
          <w:sz w:val="28"/>
          <w:szCs w:val="28"/>
        </w:rPr>
        <w:t>конкурсына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қатысу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немесе</w:t>
      </w:r>
      <w:proofErr w:type="spellEnd"/>
      <w:r w:rsidRPr="007F7BCD">
        <w:rPr>
          <w:color w:val="333333"/>
          <w:sz w:val="28"/>
          <w:szCs w:val="28"/>
        </w:rPr>
        <w:t xml:space="preserve"> ЖОО-</w:t>
      </w:r>
      <w:proofErr w:type="spellStart"/>
      <w:r w:rsidRPr="007F7BCD">
        <w:rPr>
          <w:color w:val="333333"/>
          <w:sz w:val="28"/>
          <w:szCs w:val="28"/>
        </w:rPr>
        <w:t>ға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7F7BCD">
        <w:rPr>
          <w:color w:val="333333"/>
          <w:sz w:val="28"/>
          <w:szCs w:val="28"/>
        </w:rPr>
        <w:t>а</w:t>
      </w:r>
      <w:proofErr w:type="gramEnd"/>
      <w:r w:rsidRPr="007F7BCD">
        <w:rPr>
          <w:color w:val="333333"/>
          <w:sz w:val="28"/>
          <w:szCs w:val="28"/>
        </w:rPr>
        <w:t>қылы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негізде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оқуға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қабылдау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үшін</w:t>
      </w:r>
      <w:proofErr w:type="spellEnd"/>
      <w:r w:rsidRPr="007F7BCD">
        <w:rPr>
          <w:color w:val="333333"/>
          <w:sz w:val="28"/>
          <w:szCs w:val="28"/>
        </w:rPr>
        <w:t xml:space="preserve"> орта </w:t>
      </w:r>
      <w:proofErr w:type="spellStart"/>
      <w:r w:rsidRPr="007F7BCD">
        <w:rPr>
          <w:color w:val="333333"/>
          <w:sz w:val="28"/>
          <w:szCs w:val="28"/>
        </w:rPr>
        <w:t>білім</w:t>
      </w:r>
      <w:proofErr w:type="spellEnd"/>
      <w:r w:rsidRPr="007F7BCD">
        <w:rPr>
          <w:color w:val="333333"/>
          <w:sz w:val="28"/>
          <w:szCs w:val="28"/>
        </w:rPr>
        <w:t xml:space="preserve"> беру </w:t>
      </w:r>
      <w:proofErr w:type="spellStart"/>
      <w:r w:rsidRPr="007F7BCD">
        <w:rPr>
          <w:color w:val="333333"/>
          <w:sz w:val="28"/>
          <w:szCs w:val="28"/>
        </w:rPr>
        <w:t>ұйымдарының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өткен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жылғы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бітірушілері</w:t>
      </w:r>
      <w:proofErr w:type="spellEnd"/>
      <w:r w:rsidRPr="007F7BCD">
        <w:rPr>
          <w:color w:val="333333"/>
          <w:sz w:val="28"/>
          <w:szCs w:val="28"/>
        </w:rPr>
        <w:t xml:space="preserve"> мен </w:t>
      </w:r>
      <w:proofErr w:type="spellStart"/>
      <w:r w:rsidRPr="007F7BCD">
        <w:rPr>
          <w:color w:val="333333"/>
          <w:sz w:val="28"/>
          <w:szCs w:val="28"/>
        </w:rPr>
        <w:t>техникалық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және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кәсіптік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немесе</w:t>
      </w:r>
      <w:proofErr w:type="spellEnd"/>
      <w:r w:rsidRPr="007F7BCD">
        <w:rPr>
          <w:color w:val="333333"/>
          <w:sz w:val="28"/>
          <w:szCs w:val="28"/>
        </w:rPr>
        <w:t xml:space="preserve"> орта </w:t>
      </w:r>
      <w:proofErr w:type="spellStart"/>
      <w:r w:rsidRPr="007F7BCD">
        <w:rPr>
          <w:color w:val="333333"/>
          <w:sz w:val="28"/>
          <w:szCs w:val="28"/>
        </w:rPr>
        <w:t>білімнен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кейінгі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бі</w:t>
      </w:r>
      <w:proofErr w:type="gramStart"/>
      <w:r w:rsidRPr="007F7BCD">
        <w:rPr>
          <w:color w:val="333333"/>
          <w:sz w:val="28"/>
          <w:szCs w:val="28"/>
        </w:rPr>
        <w:t>л</w:t>
      </w:r>
      <w:proofErr w:type="gramEnd"/>
      <w:r w:rsidRPr="007F7BCD">
        <w:rPr>
          <w:color w:val="333333"/>
          <w:sz w:val="28"/>
          <w:szCs w:val="28"/>
        </w:rPr>
        <w:t>ім</w:t>
      </w:r>
      <w:proofErr w:type="spellEnd"/>
      <w:r w:rsidRPr="007F7BCD">
        <w:rPr>
          <w:color w:val="333333"/>
          <w:sz w:val="28"/>
          <w:szCs w:val="28"/>
        </w:rPr>
        <w:t xml:space="preserve"> беру </w:t>
      </w:r>
      <w:proofErr w:type="spellStart"/>
      <w:r w:rsidRPr="007F7BCD">
        <w:rPr>
          <w:color w:val="333333"/>
          <w:sz w:val="28"/>
          <w:szCs w:val="28"/>
        </w:rPr>
        <w:t>ұйымдарының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бітірушілеріне</w:t>
      </w:r>
      <w:proofErr w:type="spellEnd"/>
      <w:r w:rsidRPr="007F7BCD">
        <w:rPr>
          <w:color w:val="333333"/>
          <w:sz w:val="28"/>
          <w:szCs w:val="28"/>
        </w:rPr>
        <w:t>;</w:t>
      </w:r>
    </w:p>
    <w:p w:rsidR="007F7BCD" w:rsidRPr="007F7BCD" w:rsidRDefault="007F7BCD" w:rsidP="007F7BC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proofErr w:type="gramStart"/>
      <w:r w:rsidRPr="007F7BCD">
        <w:rPr>
          <w:b/>
          <w:bCs/>
          <w:color w:val="333333"/>
          <w:sz w:val="28"/>
          <w:szCs w:val="28"/>
        </w:rPr>
        <w:t>·</w:t>
      </w:r>
      <w:r w:rsidRPr="007F7BCD">
        <w:rPr>
          <w:color w:val="333333"/>
          <w:sz w:val="28"/>
          <w:szCs w:val="28"/>
        </w:rPr>
        <w:t> </w:t>
      </w:r>
      <w:proofErr w:type="spellStart"/>
      <w:r w:rsidRPr="007F7BCD">
        <w:rPr>
          <w:color w:val="333333"/>
          <w:sz w:val="28"/>
          <w:szCs w:val="28"/>
        </w:rPr>
        <w:t>республикалық</w:t>
      </w:r>
      <w:proofErr w:type="spellEnd"/>
      <w:r w:rsidRPr="007F7BCD">
        <w:rPr>
          <w:color w:val="333333"/>
          <w:sz w:val="28"/>
          <w:szCs w:val="28"/>
        </w:rPr>
        <w:t xml:space="preserve"> бюджет </w:t>
      </w:r>
      <w:proofErr w:type="spellStart"/>
      <w:r w:rsidRPr="007F7BCD">
        <w:rPr>
          <w:color w:val="333333"/>
          <w:sz w:val="28"/>
          <w:szCs w:val="28"/>
        </w:rPr>
        <w:t>немесе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жергілікті</w:t>
      </w:r>
      <w:proofErr w:type="spellEnd"/>
      <w:r w:rsidRPr="007F7BCD">
        <w:rPr>
          <w:color w:val="333333"/>
          <w:sz w:val="28"/>
          <w:szCs w:val="28"/>
        </w:rPr>
        <w:t xml:space="preserve"> бюджет </w:t>
      </w:r>
      <w:proofErr w:type="spellStart"/>
      <w:r w:rsidRPr="007F7BCD">
        <w:rPr>
          <w:color w:val="333333"/>
          <w:sz w:val="28"/>
          <w:szCs w:val="28"/>
        </w:rPr>
        <w:t>қаражаты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есебінен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білім</w:t>
      </w:r>
      <w:proofErr w:type="spellEnd"/>
      <w:r w:rsidRPr="007F7BCD">
        <w:rPr>
          <w:color w:val="333333"/>
          <w:sz w:val="28"/>
          <w:szCs w:val="28"/>
        </w:rPr>
        <w:t xml:space="preserve"> беру </w:t>
      </w:r>
      <w:proofErr w:type="spellStart"/>
      <w:r w:rsidRPr="007F7BCD">
        <w:rPr>
          <w:color w:val="333333"/>
          <w:sz w:val="28"/>
          <w:szCs w:val="28"/>
        </w:rPr>
        <w:t>грантын</w:t>
      </w:r>
      <w:proofErr w:type="spellEnd"/>
      <w:r w:rsidRPr="007F7BCD">
        <w:rPr>
          <w:color w:val="333333"/>
          <w:sz w:val="28"/>
          <w:szCs w:val="28"/>
        </w:rPr>
        <w:t xml:space="preserve"> беру </w:t>
      </w:r>
      <w:proofErr w:type="spellStart"/>
      <w:r w:rsidRPr="007F7BCD">
        <w:rPr>
          <w:color w:val="333333"/>
          <w:sz w:val="28"/>
          <w:szCs w:val="28"/>
        </w:rPr>
        <w:t>конкурсына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қатысу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үшін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жоғары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білімнің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қысқартылған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оқыту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мерзімдерін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көздейтін</w:t>
      </w:r>
      <w:proofErr w:type="spellEnd"/>
      <w:r w:rsidRPr="007F7BCD">
        <w:rPr>
          <w:color w:val="333333"/>
          <w:sz w:val="28"/>
          <w:szCs w:val="28"/>
        </w:rPr>
        <w:t xml:space="preserve">  </w:t>
      </w:r>
      <w:proofErr w:type="spellStart"/>
      <w:r w:rsidRPr="007F7BCD">
        <w:rPr>
          <w:color w:val="333333"/>
          <w:sz w:val="28"/>
          <w:szCs w:val="28"/>
        </w:rPr>
        <w:t>білім</w:t>
      </w:r>
      <w:proofErr w:type="spellEnd"/>
      <w:r w:rsidRPr="007F7BCD">
        <w:rPr>
          <w:color w:val="333333"/>
          <w:sz w:val="28"/>
          <w:szCs w:val="28"/>
        </w:rPr>
        <w:t xml:space="preserve"> беру </w:t>
      </w:r>
      <w:proofErr w:type="spellStart"/>
      <w:r w:rsidRPr="007F7BCD">
        <w:rPr>
          <w:color w:val="333333"/>
          <w:sz w:val="28"/>
          <w:szCs w:val="28"/>
        </w:rPr>
        <w:t>бағдарламалары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бойынша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оқуға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түсетін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техникалық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және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кәсіптік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немесе</w:t>
      </w:r>
      <w:proofErr w:type="spellEnd"/>
      <w:r w:rsidRPr="007F7BCD">
        <w:rPr>
          <w:color w:val="333333"/>
          <w:sz w:val="28"/>
          <w:szCs w:val="28"/>
        </w:rPr>
        <w:t xml:space="preserve"> орта </w:t>
      </w:r>
      <w:proofErr w:type="spellStart"/>
      <w:r w:rsidRPr="007F7BCD">
        <w:rPr>
          <w:color w:val="333333"/>
          <w:sz w:val="28"/>
          <w:szCs w:val="28"/>
        </w:rPr>
        <w:t>біл</w:t>
      </w:r>
      <w:proofErr w:type="gramEnd"/>
      <w:r w:rsidRPr="007F7BCD">
        <w:rPr>
          <w:color w:val="333333"/>
          <w:sz w:val="28"/>
          <w:szCs w:val="28"/>
        </w:rPr>
        <w:t>імнен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кейінгі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бі</w:t>
      </w:r>
      <w:proofErr w:type="gramStart"/>
      <w:r w:rsidRPr="007F7BCD">
        <w:rPr>
          <w:color w:val="333333"/>
          <w:sz w:val="28"/>
          <w:szCs w:val="28"/>
        </w:rPr>
        <w:t>л</w:t>
      </w:r>
      <w:proofErr w:type="gramEnd"/>
      <w:r w:rsidRPr="007F7BCD">
        <w:rPr>
          <w:color w:val="333333"/>
          <w:sz w:val="28"/>
          <w:szCs w:val="28"/>
        </w:rPr>
        <w:t>ім</w:t>
      </w:r>
      <w:proofErr w:type="spellEnd"/>
      <w:r w:rsidRPr="007F7BCD">
        <w:rPr>
          <w:color w:val="333333"/>
          <w:sz w:val="28"/>
          <w:szCs w:val="28"/>
        </w:rPr>
        <w:t xml:space="preserve"> беру </w:t>
      </w:r>
      <w:proofErr w:type="spellStart"/>
      <w:r w:rsidRPr="007F7BCD">
        <w:rPr>
          <w:color w:val="333333"/>
          <w:sz w:val="28"/>
          <w:szCs w:val="28"/>
        </w:rPr>
        <w:t>ұйымдарының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бітірушілеріне</w:t>
      </w:r>
      <w:proofErr w:type="spellEnd"/>
      <w:r w:rsidRPr="007F7BCD">
        <w:rPr>
          <w:color w:val="333333"/>
          <w:sz w:val="28"/>
          <w:szCs w:val="28"/>
        </w:rPr>
        <w:t>;</w:t>
      </w:r>
    </w:p>
    <w:p w:rsidR="007F7BCD" w:rsidRPr="007F7BCD" w:rsidRDefault="007F7BCD" w:rsidP="007F7BC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7F7BCD">
        <w:rPr>
          <w:b/>
          <w:bCs/>
          <w:color w:val="333333"/>
          <w:sz w:val="28"/>
          <w:szCs w:val="28"/>
        </w:rPr>
        <w:t>·</w:t>
      </w:r>
      <w:r w:rsidRPr="007F7BCD">
        <w:rPr>
          <w:color w:val="333333"/>
          <w:sz w:val="28"/>
          <w:szCs w:val="28"/>
        </w:rPr>
        <w:t> </w:t>
      </w:r>
      <w:proofErr w:type="spellStart"/>
      <w:r w:rsidRPr="007F7BCD">
        <w:rPr>
          <w:color w:val="333333"/>
          <w:sz w:val="28"/>
          <w:szCs w:val="28"/>
        </w:rPr>
        <w:t>республикалық</w:t>
      </w:r>
      <w:proofErr w:type="spellEnd"/>
      <w:r w:rsidRPr="007F7BCD">
        <w:rPr>
          <w:color w:val="333333"/>
          <w:sz w:val="28"/>
          <w:szCs w:val="28"/>
        </w:rPr>
        <w:t xml:space="preserve"> бюджет </w:t>
      </w:r>
      <w:proofErr w:type="spellStart"/>
      <w:r w:rsidRPr="007F7BCD">
        <w:rPr>
          <w:color w:val="333333"/>
          <w:sz w:val="28"/>
          <w:szCs w:val="28"/>
        </w:rPr>
        <w:t>немесе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жергілікті</w:t>
      </w:r>
      <w:proofErr w:type="spellEnd"/>
      <w:r w:rsidRPr="007F7BCD">
        <w:rPr>
          <w:color w:val="333333"/>
          <w:sz w:val="28"/>
          <w:szCs w:val="28"/>
        </w:rPr>
        <w:t xml:space="preserve"> бюджет </w:t>
      </w:r>
      <w:proofErr w:type="spellStart"/>
      <w:r w:rsidRPr="007F7BCD">
        <w:rPr>
          <w:color w:val="333333"/>
          <w:sz w:val="28"/>
          <w:szCs w:val="28"/>
        </w:rPr>
        <w:t>қаражаты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есебінен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білім</w:t>
      </w:r>
      <w:proofErr w:type="spellEnd"/>
      <w:r w:rsidRPr="007F7BCD">
        <w:rPr>
          <w:color w:val="333333"/>
          <w:sz w:val="28"/>
          <w:szCs w:val="28"/>
        </w:rPr>
        <w:t xml:space="preserve"> беру </w:t>
      </w:r>
      <w:proofErr w:type="spellStart"/>
      <w:r w:rsidRPr="007F7BCD">
        <w:rPr>
          <w:color w:val="333333"/>
          <w:sz w:val="28"/>
          <w:szCs w:val="28"/>
        </w:rPr>
        <w:t>грантын</w:t>
      </w:r>
      <w:proofErr w:type="spellEnd"/>
      <w:r w:rsidRPr="007F7BCD">
        <w:rPr>
          <w:color w:val="333333"/>
          <w:sz w:val="28"/>
          <w:szCs w:val="28"/>
        </w:rPr>
        <w:t xml:space="preserve"> беру </w:t>
      </w:r>
      <w:proofErr w:type="spellStart"/>
      <w:r w:rsidRPr="007F7BCD">
        <w:rPr>
          <w:color w:val="333333"/>
          <w:sz w:val="28"/>
          <w:szCs w:val="28"/>
        </w:rPr>
        <w:t>конкурсына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қатысу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немесе</w:t>
      </w:r>
      <w:proofErr w:type="spellEnd"/>
      <w:r w:rsidRPr="007F7BCD">
        <w:rPr>
          <w:color w:val="333333"/>
          <w:sz w:val="28"/>
          <w:szCs w:val="28"/>
        </w:rPr>
        <w:t xml:space="preserve"> ЖОО-</w:t>
      </w:r>
      <w:proofErr w:type="spellStart"/>
      <w:r w:rsidRPr="007F7BCD">
        <w:rPr>
          <w:color w:val="333333"/>
          <w:sz w:val="28"/>
          <w:szCs w:val="28"/>
        </w:rPr>
        <w:t>ға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7F7BCD">
        <w:rPr>
          <w:color w:val="333333"/>
          <w:sz w:val="28"/>
          <w:szCs w:val="28"/>
        </w:rPr>
        <w:t>а</w:t>
      </w:r>
      <w:proofErr w:type="gramEnd"/>
      <w:r w:rsidRPr="007F7BCD">
        <w:rPr>
          <w:color w:val="333333"/>
          <w:sz w:val="28"/>
          <w:szCs w:val="28"/>
        </w:rPr>
        <w:t>қылы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негізде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оқуға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қабылдау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үшін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халықаралық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алмасу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желісі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бойынша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шетелде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білім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алған</w:t>
      </w:r>
      <w:proofErr w:type="spellEnd"/>
      <w:r w:rsidRPr="007F7BCD">
        <w:rPr>
          <w:color w:val="333333"/>
          <w:sz w:val="28"/>
          <w:szCs w:val="28"/>
        </w:rPr>
        <w:t xml:space="preserve"> орта </w:t>
      </w:r>
      <w:proofErr w:type="spellStart"/>
      <w:r w:rsidRPr="007F7BCD">
        <w:rPr>
          <w:color w:val="333333"/>
          <w:sz w:val="28"/>
          <w:szCs w:val="28"/>
        </w:rPr>
        <w:t>білім</w:t>
      </w:r>
      <w:proofErr w:type="spellEnd"/>
      <w:r w:rsidRPr="007F7BCD">
        <w:rPr>
          <w:color w:val="333333"/>
          <w:sz w:val="28"/>
          <w:szCs w:val="28"/>
        </w:rPr>
        <w:t xml:space="preserve"> беру </w:t>
      </w:r>
      <w:proofErr w:type="spellStart"/>
      <w:r w:rsidRPr="007F7BCD">
        <w:rPr>
          <w:color w:val="333333"/>
          <w:sz w:val="28"/>
          <w:szCs w:val="28"/>
        </w:rPr>
        <w:t>ұйымдарының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бітірушілері</w:t>
      </w:r>
      <w:proofErr w:type="spellEnd"/>
      <w:r w:rsidRPr="007F7BCD">
        <w:rPr>
          <w:color w:val="333333"/>
          <w:sz w:val="28"/>
          <w:szCs w:val="28"/>
        </w:rPr>
        <w:t xml:space="preserve"> мен </w:t>
      </w:r>
      <w:proofErr w:type="spellStart"/>
      <w:r w:rsidRPr="007F7BCD">
        <w:rPr>
          <w:color w:val="333333"/>
          <w:sz w:val="28"/>
          <w:szCs w:val="28"/>
        </w:rPr>
        <w:t>шетелде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білім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алған</w:t>
      </w:r>
      <w:proofErr w:type="spellEnd"/>
      <w:r w:rsidRPr="007F7BCD">
        <w:rPr>
          <w:color w:val="333333"/>
          <w:sz w:val="28"/>
          <w:szCs w:val="28"/>
        </w:rPr>
        <w:t xml:space="preserve">, </w:t>
      </w:r>
      <w:proofErr w:type="spellStart"/>
      <w:r w:rsidRPr="007F7BCD">
        <w:rPr>
          <w:color w:val="333333"/>
          <w:sz w:val="28"/>
          <w:szCs w:val="28"/>
        </w:rPr>
        <w:t>Қазақстан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Республикасының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азаматы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болып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табылмайтын</w:t>
      </w:r>
      <w:proofErr w:type="spellEnd"/>
      <w:r w:rsidRPr="007F7BCD">
        <w:rPr>
          <w:color w:val="333333"/>
          <w:sz w:val="28"/>
          <w:szCs w:val="28"/>
        </w:rPr>
        <w:t xml:space="preserve">, </w:t>
      </w:r>
      <w:proofErr w:type="spellStart"/>
      <w:r w:rsidRPr="007F7BCD">
        <w:rPr>
          <w:color w:val="333333"/>
          <w:sz w:val="28"/>
          <w:szCs w:val="28"/>
        </w:rPr>
        <w:t>ұлты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қазақ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адамдарға</w:t>
      </w:r>
      <w:proofErr w:type="spellEnd"/>
      <w:r w:rsidRPr="007F7BCD">
        <w:rPr>
          <w:color w:val="333333"/>
          <w:sz w:val="28"/>
          <w:szCs w:val="28"/>
        </w:rPr>
        <w:t>;</w:t>
      </w:r>
    </w:p>
    <w:p w:rsidR="007F7BCD" w:rsidRPr="007F7BCD" w:rsidRDefault="007F7BCD" w:rsidP="007F7BC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7F7BCD">
        <w:rPr>
          <w:b/>
          <w:bCs/>
          <w:color w:val="333333"/>
          <w:sz w:val="28"/>
          <w:szCs w:val="28"/>
        </w:rPr>
        <w:t>· </w:t>
      </w:r>
      <w:r w:rsidRPr="007F7BCD">
        <w:rPr>
          <w:color w:val="333333"/>
          <w:sz w:val="28"/>
          <w:szCs w:val="28"/>
        </w:rPr>
        <w:t>ЖО</w:t>
      </w:r>
      <w:proofErr w:type="gramStart"/>
      <w:r w:rsidRPr="007F7BCD">
        <w:rPr>
          <w:color w:val="333333"/>
          <w:sz w:val="28"/>
          <w:szCs w:val="28"/>
        </w:rPr>
        <w:t>О-</w:t>
      </w:r>
      <w:proofErr w:type="spellStart"/>
      <w:proofErr w:type="gramEnd"/>
      <w:r w:rsidRPr="007F7BCD">
        <w:rPr>
          <w:color w:val="333333"/>
          <w:sz w:val="28"/>
          <w:szCs w:val="28"/>
        </w:rPr>
        <w:t>ға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күндізгі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оқу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бөліміне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ақылы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негізде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қабылдау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үшін</w:t>
      </w:r>
      <w:proofErr w:type="spellEnd"/>
      <w:r w:rsidRPr="007F7BCD">
        <w:rPr>
          <w:color w:val="333333"/>
          <w:sz w:val="28"/>
          <w:szCs w:val="28"/>
        </w:rPr>
        <w:t xml:space="preserve"> ҰБТ </w:t>
      </w:r>
      <w:proofErr w:type="spellStart"/>
      <w:r w:rsidRPr="007F7BCD">
        <w:rPr>
          <w:color w:val="333333"/>
          <w:sz w:val="28"/>
          <w:szCs w:val="28"/>
        </w:rPr>
        <w:t>нәтижесі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бойынша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шекті</w:t>
      </w:r>
      <w:proofErr w:type="spellEnd"/>
      <w:r w:rsidRPr="007F7BCD">
        <w:rPr>
          <w:color w:val="333333"/>
          <w:sz w:val="28"/>
          <w:szCs w:val="28"/>
        </w:rPr>
        <w:t xml:space="preserve"> балл </w:t>
      </w:r>
      <w:proofErr w:type="spellStart"/>
      <w:r w:rsidRPr="007F7BCD">
        <w:rPr>
          <w:color w:val="333333"/>
          <w:sz w:val="28"/>
          <w:szCs w:val="28"/>
        </w:rPr>
        <w:t>алмаған</w:t>
      </w:r>
      <w:proofErr w:type="spellEnd"/>
      <w:r w:rsidRPr="007F7BCD">
        <w:rPr>
          <w:color w:val="333333"/>
          <w:sz w:val="28"/>
          <w:szCs w:val="28"/>
        </w:rPr>
        <w:t xml:space="preserve">, ҰБТ </w:t>
      </w:r>
      <w:proofErr w:type="spellStart"/>
      <w:r w:rsidRPr="007F7BCD">
        <w:rPr>
          <w:color w:val="333333"/>
          <w:sz w:val="28"/>
          <w:szCs w:val="28"/>
        </w:rPr>
        <w:t>нәтижелері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жойылған</w:t>
      </w:r>
      <w:proofErr w:type="spellEnd"/>
      <w:r w:rsidRPr="007F7BCD">
        <w:rPr>
          <w:color w:val="333333"/>
          <w:sz w:val="28"/>
          <w:szCs w:val="28"/>
        </w:rPr>
        <w:t xml:space="preserve">, </w:t>
      </w:r>
      <w:proofErr w:type="spellStart"/>
      <w:r w:rsidRPr="007F7BCD">
        <w:rPr>
          <w:color w:val="333333"/>
          <w:sz w:val="28"/>
          <w:szCs w:val="28"/>
        </w:rPr>
        <w:t>бейінді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пәндер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комбинациясы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сәйкес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келмейтін</w:t>
      </w:r>
      <w:proofErr w:type="spellEnd"/>
      <w:r w:rsidRPr="007F7BCD">
        <w:rPr>
          <w:color w:val="333333"/>
          <w:sz w:val="28"/>
          <w:szCs w:val="28"/>
        </w:rPr>
        <w:t xml:space="preserve"> ҰБТ </w:t>
      </w:r>
      <w:proofErr w:type="spellStart"/>
      <w:r w:rsidRPr="007F7BCD">
        <w:rPr>
          <w:color w:val="333333"/>
          <w:sz w:val="28"/>
          <w:szCs w:val="28"/>
        </w:rPr>
        <w:t>нәтижелері</w:t>
      </w:r>
      <w:proofErr w:type="spellEnd"/>
      <w:r w:rsidRPr="007F7BCD">
        <w:rPr>
          <w:color w:val="333333"/>
          <w:sz w:val="28"/>
          <w:szCs w:val="28"/>
        </w:rPr>
        <w:t xml:space="preserve"> бар </w:t>
      </w:r>
      <w:proofErr w:type="spellStart"/>
      <w:r w:rsidRPr="007F7BCD">
        <w:rPr>
          <w:color w:val="333333"/>
          <w:sz w:val="28"/>
          <w:szCs w:val="28"/>
        </w:rPr>
        <w:t>тұлғалар</w:t>
      </w:r>
      <w:proofErr w:type="spellEnd"/>
      <w:r w:rsidRPr="007F7BCD">
        <w:rPr>
          <w:color w:val="333333"/>
          <w:sz w:val="28"/>
          <w:szCs w:val="28"/>
        </w:rPr>
        <w:t xml:space="preserve">, </w:t>
      </w:r>
      <w:proofErr w:type="spellStart"/>
      <w:r w:rsidRPr="007F7BCD">
        <w:rPr>
          <w:color w:val="333333"/>
          <w:sz w:val="28"/>
          <w:szCs w:val="28"/>
        </w:rPr>
        <w:t>күнтізбелік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жылы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ақылы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негізде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одан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әрі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қабылдау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үші</w:t>
      </w:r>
      <w:proofErr w:type="gramStart"/>
      <w:r w:rsidRPr="007F7BCD">
        <w:rPr>
          <w:color w:val="333333"/>
          <w:sz w:val="28"/>
          <w:szCs w:val="28"/>
        </w:rPr>
        <w:t>н</w:t>
      </w:r>
      <w:proofErr w:type="spellEnd"/>
      <w:proofErr w:type="gramEnd"/>
      <w:r w:rsidRPr="007F7BCD">
        <w:rPr>
          <w:color w:val="333333"/>
          <w:sz w:val="28"/>
          <w:szCs w:val="28"/>
        </w:rPr>
        <w:t>;</w:t>
      </w:r>
    </w:p>
    <w:p w:rsidR="007F7BCD" w:rsidRPr="007F7BCD" w:rsidRDefault="007F7BCD" w:rsidP="007F7BC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7F7BCD">
        <w:rPr>
          <w:b/>
          <w:bCs/>
          <w:color w:val="333333"/>
          <w:sz w:val="28"/>
          <w:szCs w:val="28"/>
        </w:rPr>
        <w:t>·</w:t>
      </w:r>
      <w:r w:rsidRPr="007F7BCD">
        <w:rPr>
          <w:color w:val="333333"/>
          <w:sz w:val="28"/>
          <w:szCs w:val="28"/>
        </w:rPr>
        <w:t> ЖОО-</w:t>
      </w:r>
      <w:proofErr w:type="spellStart"/>
      <w:r w:rsidRPr="007F7BCD">
        <w:rPr>
          <w:color w:val="333333"/>
          <w:sz w:val="28"/>
          <w:szCs w:val="28"/>
        </w:rPr>
        <w:t>ның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шығармашылық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дайындықты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талап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ететін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білім</w:t>
      </w:r>
      <w:proofErr w:type="spellEnd"/>
      <w:r w:rsidRPr="007F7BCD">
        <w:rPr>
          <w:color w:val="333333"/>
          <w:sz w:val="28"/>
          <w:szCs w:val="28"/>
        </w:rPr>
        <w:t xml:space="preserve"> беру </w:t>
      </w:r>
      <w:proofErr w:type="spellStart"/>
      <w:r w:rsidRPr="007F7BCD">
        <w:rPr>
          <w:color w:val="333333"/>
          <w:sz w:val="28"/>
          <w:szCs w:val="28"/>
        </w:rPr>
        <w:t>бағдарламалары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топтарында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оқитын</w:t>
      </w:r>
      <w:proofErr w:type="spellEnd"/>
      <w:r w:rsidRPr="007F7BCD">
        <w:rPr>
          <w:color w:val="333333"/>
          <w:sz w:val="28"/>
          <w:szCs w:val="28"/>
        </w:rPr>
        <w:t xml:space="preserve">  </w:t>
      </w:r>
      <w:proofErr w:type="spellStart"/>
      <w:r w:rsidRPr="007F7BCD">
        <w:rPr>
          <w:color w:val="333333"/>
          <w:sz w:val="28"/>
          <w:szCs w:val="28"/>
        </w:rPr>
        <w:t>және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7F7BCD">
        <w:rPr>
          <w:color w:val="333333"/>
          <w:sz w:val="28"/>
          <w:szCs w:val="28"/>
        </w:rPr>
        <w:t>бас</w:t>
      </w:r>
      <w:proofErr w:type="gramEnd"/>
      <w:r w:rsidRPr="007F7BCD">
        <w:rPr>
          <w:color w:val="333333"/>
          <w:sz w:val="28"/>
          <w:szCs w:val="28"/>
        </w:rPr>
        <w:t>қа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білім</w:t>
      </w:r>
      <w:proofErr w:type="spellEnd"/>
      <w:r w:rsidRPr="007F7BCD">
        <w:rPr>
          <w:color w:val="333333"/>
          <w:sz w:val="28"/>
          <w:szCs w:val="28"/>
        </w:rPr>
        <w:t xml:space="preserve"> беру </w:t>
      </w:r>
      <w:proofErr w:type="spellStart"/>
      <w:r w:rsidRPr="007F7BCD">
        <w:rPr>
          <w:color w:val="333333"/>
          <w:sz w:val="28"/>
          <w:szCs w:val="28"/>
        </w:rPr>
        <w:t>бағдарламалары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топтарына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ауысқысы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келетін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білім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алушылар</w:t>
      </w:r>
      <w:proofErr w:type="spellEnd"/>
      <w:r w:rsidRPr="007F7BCD">
        <w:rPr>
          <w:color w:val="333333"/>
          <w:sz w:val="28"/>
          <w:szCs w:val="28"/>
        </w:rPr>
        <w:t>.</w:t>
      </w:r>
    </w:p>
    <w:p w:rsidR="007F7BCD" w:rsidRPr="007F7BCD" w:rsidRDefault="007F7BCD" w:rsidP="007F7BC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proofErr w:type="spellStart"/>
      <w:r w:rsidRPr="007F7BCD">
        <w:rPr>
          <w:b/>
          <w:bCs/>
          <w:color w:val="333333"/>
          <w:sz w:val="28"/>
          <w:szCs w:val="28"/>
        </w:rPr>
        <w:t>Өткізу</w:t>
      </w:r>
      <w:proofErr w:type="spellEnd"/>
      <w:r w:rsidRPr="007F7BCD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7F7BCD">
        <w:rPr>
          <w:b/>
          <w:bCs/>
          <w:color w:val="333333"/>
          <w:sz w:val="28"/>
          <w:szCs w:val="28"/>
        </w:rPr>
        <w:t>формасы</w:t>
      </w:r>
      <w:proofErr w:type="spellEnd"/>
      <w:r w:rsidRPr="007F7BCD">
        <w:rPr>
          <w:b/>
          <w:bCs/>
          <w:color w:val="333333"/>
          <w:sz w:val="28"/>
          <w:szCs w:val="28"/>
        </w:rPr>
        <w:t>: </w:t>
      </w:r>
      <w:proofErr w:type="spellStart"/>
      <w:r w:rsidRPr="007F7BCD">
        <w:rPr>
          <w:color w:val="333333"/>
          <w:sz w:val="28"/>
          <w:szCs w:val="28"/>
        </w:rPr>
        <w:t>тестілеу</w:t>
      </w:r>
      <w:proofErr w:type="spellEnd"/>
      <w:r w:rsidRPr="007F7BCD">
        <w:rPr>
          <w:color w:val="333333"/>
          <w:sz w:val="28"/>
          <w:szCs w:val="28"/>
        </w:rPr>
        <w:t>.</w:t>
      </w:r>
    </w:p>
    <w:p w:rsidR="007F7BCD" w:rsidRDefault="007F7BCD" w:rsidP="007F7BC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proofErr w:type="spellStart"/>
      <w:r w:rsidRPr="007F7BCD">
        <w:rPr>
          <w:b/>
          <w:bCs/>
          <w:color w:val="333333"/>
          <w:sz w:val="28"/>
          <w:szCs w:val="28"/>
        </w:rPr>
        <w:t>Өткізілеті</w:t>
      </w:r>
      <w:proofErr w:type="gramStart"/>
      <w:r w:rsidRPr="007F7BCD">
        <w:rPr>
          <w:b/>
          <w:bCs/>
          <w:color w:val="333333"/>
          <w:sz w:val="28"/>
          <w:szCs w:val="28"/>
        </w:rPr>
        <w:t>н</w:t>
      </w:r>
      <w:proofErr w:type="spellEnd"/>
      <w:r w:rsidRPr="007F7BCD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7F7BCD">
        <w:rPr>
          <w:b/>
          <w:bCs/>
          <w:color w:val="333333"/>
          <w:sz w:val="28"/>
          <w:szCs w:val="28"/>
        </w:rPr>
        <w:t>орны</w:t>
      </w:r>
      <w:proofErr w:type="spellEnd"/>
      <w:proofErr w:type="gramEnd"/>
      <w:r w:rsidRPr="007F7BCD">
        <w:rPr>
          <w:b/>
          <w:bCs/>
          <w:color w:val="333333"/>
          <w:sz w:val="28"/>
          <w:szCs w:val="28"/>
        </w:rPr>
        <w:t>: </w:t>
      </w:r>
      <w:r w:rsidRPr="007F7BCD">
        <w:rPr>
          <w:color w:val="333333"/>
          <w:sz w:val="28"/>
          <w:szCs w:val="28"/>
        </w:rPr>
        <w:t xml:space="preserve">ҰБТ </w:t>
      </w:r>
      <w:proofErr w:type="spellStart"/>
      <w:r w:rsidRPr="007F7BCD">
        <w:rPr>
          <w:color w:val="333333"/>
          <w:sz w:val="28"/>
          <w:szCs w:val="28"/>
        </w:rPr>
        <w:t>өткізу</w:t>
      </w:r>
      <w:proofErr w:type="spellEnd"/>
      <w:r w:rsidRPr="007F7BCD">
        <w:rPr>
          <w:color w:val="333333"/>
          <w:sz w:val="28"/>
          <w:szCs w:val="28"/>
        </w:rPr>
        <w:t xml:space="preserve"> </w:t>
      </w:r>
      <w:proofErr w:type="spellStart"/>
      <w:r w:rsidRPr="007F7BCD">
        <w:rPr>
          <w:color w:val="333333"/>
          <w:sz w:val="28"/>
          <w:szCs w:val="28"/>
        </w:rPr>
        <w:t>пункттері</w:t>
      </w:r>
      <w:proofErr w:type="spellEnd"/>
      <w:r w:rsidRPr="007F7BCD">
        <w:rPr>
          <w:color w:val="333333"/>
          <w:sz w:val="28"/>
          <w:szCs w:val="28"/>
        </w:rPr>
        <w:t>.</w:t>
      </w:r>
    </w:p>
    <w:p w:rsidR="009C176B" w:rsidRDefault="009C176B" w:rsidP="007F7BC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9C176B" w:rsidRDefault="009C176B" w:rsidP="007F7BC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9C176B" w:rsidRDefault="009C176B" w:rsidP="007F7BC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9C176B" w:rsidRDefault="009C176B" w:rsidP="007F7BC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9C176B" w:rsidRDefault="009C176B" w:rsidP="007F7BC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9C176B" w:rsidRDefault="009C176B" w:rsidP="007F7BC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9C176B" w:rsidRDefault="009C176B" w:rsidP="007F7BC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9C176B" w:rsidRDefault="009C176B" w:rsidP="007F7BC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9C176B" w:rsidRDefault="009C176B" w:rsidP="007F7BC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9C176B" w:rsidRDefault="009C176B" w:rsidP="007F7BC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0"/>
        <w:gridCol w:w="3911"/>
        <w:gridCol w:w="4701"/>
      </w:tblGrid>
      <w:tr w:rsidR="009C176B" w:rsidRPr="009C176B" w:rsidTr="009C176B">
        <w:tc>
          <w:tcPr>
            <w:tcW w:w="0" w:type="auto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73557"/>
                <w:sz w:val="24"/>
                <w:szCs w:val="24"/>
                <w:lang w:eastAsia="ru-RU"/>
              </w:rPr>
            </w:pPr>
            <w:proofErr w:type="spellStart"/>
            <w:r w:rsidRPr="009C176B">
              <w:rPr>
                <w:rFonts w:ascii="Arial" w:eastAsia="Times New Roman" w:hAnsi="Arial" w:cs="Arial"/>
                <w:b/>
                <w:bCs/>
                <w:color w:val="273557"/>
                <w:sz w:val="24"/>
                <w:szCs w:val="24"/>
                <w:lang w:eastAsia="ru-RU"/>
              </w:rPr>
              <w:lastRenderedPageBreak/>
              <w:t>Бейінді</w:t>
            </w:r>
            <w:proofErr w:type="spellEnd"/>
            <w:r w:rsidRPr="009C176B">
              <w:rPr>
                <w:rFonts w:ascii="Arial" w:eastAsia="Times New Roman" w:hAnsi="Arial" w:cs="Arial"/>
                <w:b/>
                <w:bCs/>
                <w:color w:val="273557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C176B">
              <w:rPr>
                <w:rFonts w:ascii="Arial" w:eastAsia="Times New Roman" w:hAnsi="Arial" w:cs="Arial"/>
                <w:b/>
                <w:bCs/>
                <w:color w:val="273557"/>
                <w:sz w:val="24"/>
                <w:szCs w:val="24"/>
                <w:lang w:eastAsia="ru-RU"/>
              </w:rPr>
              <w:t>п</w:t>
            </w:r>
            <w:proofErr w:type="gramEnd"/>
            <w:r w:rsidRPr="009C176B">
              <w:rPr>
                <w:rFonts w:ascii="Arial" w:eastAsia="Times New Roman" w:hAnsi="Arial" w:cs="Arial"/>
                <w:b/>
                <w:bCs/>
                <w:color w:val="273557"/>
                <w:sz w:val="24"/>
                <w:szCs w:val="24"/>
                <w:lang w:eastAsia="ru-RU"/>
              </w:rPr>
              <w:t>әндер</w:t>
            </w:r>
            <w:proofErr w:type="spellEnd"/>
            <w:r w:rsidRPr="009C176B">
              <w:rPr>
                <w:rFonts w:ascii="Arial" w:eastAsia="Times New Roman" w:hAnsi="Arial" w:cs="Arial"/>
                <w:b/>
                <w:bCs/>
                <w:color w:val="273557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176B">
              <w:rPr>
                <w:rFonts w:ascii="Arial" w:eastAsia="Times New Roman" w:hAnsi="Arial" w:cs="Arial"/>
                <w:b/>
                <w:bCs/>
                <w:color w:val="273557"/>
                <w:sz w:val="24"/>
                <w:szCs w:val="24"/>
                <w:lang w:eastAsia="ru-RU"/>
              </w:rPr>
              <w:t>комбинациясы</w:t>
            </w:r>
            <w:proofErr w:type="spellEnd"/>
          </w:p>
        </w:tc>
      </w:tr>
      <w:tr w:rsidR="009C176B" w:rsidRPr="009C176B" w:rsidTr="009C176B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 xml:space="preserve">1 </w:t>
            </w:r>
            <w:proofErr w:type="spellStart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бейінді</w:t>
            </w:r>
            <w:proofErr w:type="spellEnd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п</w:t>
            </w:r>
            <w:proofErr w:type="gramEnd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ән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 xml:space="preserve">2 </w:t>
            </w:r>
            <w:proofErr w:type="spellStart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бейінді</w:t>
            </w:r>
            <w:proofErr w:type="spellEnd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п</w:t>
            </w:r>
            <w:proofErr w:type="gramEnd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ән</w:t>
            </w:r>
            <w:proofErr w:type="spellEnd"/>
          </w:p>
        </w:tc>
      </w:tr>
      <w:tr w:rsidR="009C176B" w:rsidRPr="009C176B" w:rsidTr="009C176B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математика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физика</w:t>
            </w:r>
          </w:p>
        </w:tc>
      </w:tr>
      <w:tr w:rsidR="009C176B" w:rsidRPr="009C176B" w:rsidTr="009C176B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математика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 информатика</w:t>
            </w:r>
          </w:p>
        </w:tc>
      </w:tr>
      <w:tr w:rsidR="009C176B" w:rsidRPr="009C176B" w:rsidTr="009C176B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математика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география</w:t>
            </w:r>
          </w:p>
        </w:tc>
      </w:tr>
      <w:tr w:rsidR="009C176B" w:rsidRPr="009C176B" w:rsidTr="009C176B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биология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химия</w:t>
            </w:r>
          </w:p>
        </w:tc>
      </w:tr>
      <w:tr w:rsidR="009C176B" w:rsidRPr="009C176B" w:rsidTr="009C176B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биология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география</w:t>
            </w:r>
          </w:p>
        </w:tc>
      </w:tr>
      <w:tr w:rsidR="009C176B" w:rsidRPr="009C176B" w:rsidTr="009C176B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proofErr w:type="spellStart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шет</w:t>
            </w:r>
            <w:proofErr w:type="spellEnd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тілі</w:t>
            </w:r>
            <w:bookmarkStart w:id="0" w:name="_GoBack"/>
            <w:bookmarkEnd w:id="0"/>
            <w:proofErr w:type="spellEnd"/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proofErr w:type="spellStart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дүниежүзі</w:t>
            </w:r>
            <w:proofErr w:type="spellEnd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тарихы</w:t>
            </w:r>
            <w:proofErr w:type="spellEnd"/>
          </w:p>
        </w:tc>
      </w:tr>
      <w:tr w:rsidR="009C176B" w:rsidRPr="009C176B" w:rsidTr="009C176B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география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proofErr w:type="spellStart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шет</w:t>
            </w:r>
            <w:proofErr w:type="spellEnd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тілі</w:t>
            </w:r>
            <w:proofErr w:type="spellEnd"/>
          </w:p>
        </w:tc>
      </w:tr>
      <w:tr w:rsidR="009C176B" w:rsidRPr="009C176B" w:rsidTr="009C176B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proofErr w:type="spellStart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дүниежүзі</w:t>
            </w:r>
            <w:proofErr w:type="spellEnd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тарихы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proofErr w:type="spellStart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құқық</w:t>
            </w:r>
            <w:proofErr w:type="spellEnd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негіздері</w:t>
            </w:r>
            <w:proofErr w:type="spellEnd"/>
          </w:p>
        </w:tc>
      </w:tr>
      <w:tr w:rsidR="009C176B" w:rsidRPr="009C176B" w:rsidTr="009C176B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proofErr w:type="spellStart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дүниежүзі</w:t>
            </w:r>
            <w:proofErr w:type="spellEnd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тарихы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география</w:t>
            </w:r>
          </w:p>
        </w:tc>
      </w:tr>
      <w:tr w:rsidR="009C176B" w:rsidRPr="009C176B" w:rsidTr="009C176B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proofErr w:type="spellStart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қазақ</w:t>
            </w:r>
            <w:proofErr w:type="spellEnd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тілі</w:t>
            </w:r>
            <w:proofErr w:type="spellEnd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 xml:space="preserve"> / </w:t>
            </w:r>
            <w:proofErr w:type="spellStart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орыс</w:t>
            </w:r>
            <w:proofErr w:type="spellEnd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тілі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proofErr w:type="spellStart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қазақ</w:t>
            </w:r>
            <w:proofErr w:type="spellEnd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әдебиеті</w:t>
            </w:r>
            <w:proofErr w:type="spellEnd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 xml:space="preserve"> / </w:t>
            </w:r>
            <w:proofErr w:type="spellStart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орыс</w:t>
            </w:r>
            <w:proofErr w:type="spellEnd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әдебиеті</w:t>
            </w:r>
            <w:proofErr w:type="spellEnd"/>
          </w:p>
        </w:tc>
      </w:tr>
      <w:tr w:rsidR="009C176B" w:rsidRPr="009C176B" w:rsidTr="009C176B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химия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физика</w:t>
            </w:r>
          </w:p>
        </w:tc>
      </w:tr>
      <w:tr w:rsidR="009C176B" w:rsidRPr="009C176B" w:rsidTr="009C176B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proofErr w:type="spellStart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шығармашылық</w:t>
            </w:r>
            <w:proofErr w:type="spellEnd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емтихан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C176B" w:rsidRPr="009C176B" w:rsidRDefault="009C176B" w:rsidP="009C176B">
            <w:pPr>
              <w:spacing w:after="15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proofErr w:type="spellStart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шығармашылық</w:t>
            </w:r>
            <w:proofErr w:type="spellEnd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C176B"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  <w:t>емтихан</w:t>
            </w:r>
            <w:proofErr w:type="spellEnd"/>
          </w:p>
        </w:tc>
      </w:tr>
    </w:tbl>
    <w:p w:rsidR="009C176B" w:rsidRPr="009C176B" w:rsidRDefault="009C176B" w:rsidP="007F7BC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075758" w:rsidRDefault="00075758"/>
    <w:sectPr w:rsidR="00075758" w:rsidSect="007F7BCD">
      <w:pgSz w:w="11906" w:h="16838"/>
      <w:pgMar w:top="851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466"/>
    <w:rsid w:val="00075758"/>
    <w:rsid w:val="00327466"/>
    <w:rsid w:val="007F7BCD"/>
    <w:rsid w:val="009C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7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176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7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17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1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354</Words>
  <Characters>2022</Characters>
  <Application>Microsoft Office Word</Application>
  <DocSecurity>0</DocSecurity>
  <Lines>16</Lines>
  <Paragraphs>4</Paragraphs>
  <ScaleCrop>false</ScaleCrop>
  <Company>Home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10</cp:lastModifiedBy>
  <cp:revision>5</cp:revision>
  <dcterms:created xsi:type="dcterms:W3CDTF">2023-03-28T02:02:00Z</dcterms:created>
  <dcterms:modified xsi:type="dcterms:W3CDTF">2023-03-28T02:38:00Z</dcterms:modified>
</cp:coreProperties>
</file>